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7C" w:rsidRPr="0041188E" w:rsidRDefault="0005557C" w:rsidP="00055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B1E3B" w:rsidRDefault="0005557C" w:rsidP="00055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вступительного экзамен</w:t>
      </w:r>
      <w:r w:rsidR="00C6159C">
        <w:rPr>
          <w:rFonts w:ascii="Times New Roman" w:hAnsi="Times New Roman" w:cs="Times New Roman"/>
          <w:b/>
          <w:sz w:val="24"/>
          <w:szCs w:val="24"/>
        </w:rPr>
        <w:t>а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для магистерской программы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E3B" w:rsidRDefault="009B1E3B" w:rsidP="00055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3B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B1E3B">
        <w:rPr>
          <w:rFonts w:ascii="Times New Roman" w:hAnsi="Times New Roman" w:cs="Times New Roman"/>
          <w:b/>
          <w:sz w:val="24"/>
          <w:szCs w:val="24"/>
        </w:rPr>
        <w:t>04.01 «Информатика и вычислительная техника</w:t>
      </w:r>
      <w:r w:rsidR="0005557C" w:rsidRPr="009B1E3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5557C" w:rsidRPr="0041188E" w:rsidRDefault="0005557C" w:rsidP="00055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3B"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Автоматизация управления в социальных и экономических системах</w:t>
      </w:r>
      <w:r w:rsidRPr="009B1E3B">
        <w:rPr>
          <w:rFonts w:ascii="Times New Roman" w:hAnsi="Times New Roman" w:cs="Times New Roman"/>
          <w:b/>
          <w:sz w:val="24"/>
          <w:szCs w:val="24"/>
        </w:rPr>
        <w:t>»</w:t>
      </w:r>
      <w:r w:rsidRPr="009B1E3B">
        <w:rPr>
          <w:rFonts w:ascii="Times New Roman" w:hAnsi="Times New Roman" w:cs="Times New Roman"/>
          <w:b/>
          <w:sz w:val="24"/>
          <w:szCs w:val="24"/>
        </w:rPr>
        <w:br/>
      </w:r>
      <w:r w:rsidRPr="0041188E">
        <w:rPr>
          <w:rFonts w:ascii="Times New Roman" w:hAnsi="Times New Roman" w:cs="Times New Roman"/>
          <w:b/>
          <w:sz w:val="24"/>
          <w:szCs w:val="24"/>
        </w:rPr>
        <w:t>в форме собеседования</w:t>
      </w: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7C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 xml:space="preserve">ОРГАНИЗАЦИЯ ВСТУПИТЕЛЬНЫХ ИСПЫТАНИЙ </w:t>
      </w: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09</w:t>
      </w:r>
      <w:r w:rsidR="009B1E3B">
        <w:rPr>
          <w:rFonts w:ascii="Times New Roman" w:hAnsi="Times New Roman" w:cs="Times New Roman"/>
          <w:b/>
          <w:sz w:val="24"/>
          <w:szCs w:val="24"/>
        </w:rPr>
        <w:t>.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04.01 «Информатика и вычислительная техника»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«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Автоматизация управления в социальных и экономических системах</w:t>
      </w:r>
      <w:r w:rsidR="009B1E3B">
        <w:rPr>
          <w:rFonts w:ascii="Times New Roman" w:hAnsi="Times New Roman" w:cs="Times New Roman"/>
          <w:b/>
          <w:sz w:val="24"/>
          <w:szCs w:val="24"/>
        </w:rPr>
        <w:t>»</w:t>
      </w:r>
      <w:r w:rsidR="009B1E3B" w:rsidRPr="008E7249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проводится в форме собеседования с применением дистанционных технологий.</w:t>
      </w: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с применением дистанционных технологий </w:t>
      </w: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испытание</w:t>
      </w:r>
      <w:bookmarkStart w:id="1" w:name="_Hlk5659118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в магистратуру по направлению</w:t>
      </w:r>
      <w:r w:rsidR="009B1E3B">
        <w:rPr>
          <w:rFonts w:ascii="Times New Roman" w:hAnsi="Times New Roman" w:cs="Times New Roman"/>
          <w:sz w:val="24"/>
          <w:szCs w:val="24"/>
        </w:rPr>
        <w:t xml:space="preserve"> 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09</w:t>
      </w:r>
      <w:r w:rsidR="009B1E3B">
        <w:rPr>
          <w:rFonts w:ascii="Times New Roman" w:hAnsi="Times New Roman" w:cs="Times New Roman"/>
          <w:b/>
          <w:sz w:val="24"/>
          <w:szCs w:val="24"/>
        </w:rPr>
        <w:t>.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04.01 «Информатика и вычислительная техника»</w:t>
      </w:r>
      <w:r w:rsidRPr="008E72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«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Автоматизация управления в социальных и экономических системах</w:t>
      </w:r>
      <w:r w:rsidRPr="008E7249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8E7249">
        <w:rPr>
          <w:rFonts w:ascii="Times New Roman" w:hAnsi="Times New Roman" w:cs="Times New Roman"/>
          <w:sz w:val="24"/>
          <w:szCs w:val="24"/>
        </w:rPr>
        <w:t xml:space="preserve"> на 2021/22 учебный год проводится в виде собеседования с применением дистанционных технологий.  </w:t>
      </w: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7C" w:rsidRPr="00FD767B" w:rsidRDefault="0005557C" w:rsidP="00055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7B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испытания:</w:t>
      </w:r>
    </w:p>
    <w:p w:rsidR="0005557C" w:rsidRPr="009B1E3B" w:rsidRDefault="0005557C" w:rsidP="0005557C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E3B">
        <w:rPr>
          <w:rFonts w:ascii="Times New Roman" w:hAnsi="Times New Roman" w:cs="Times New Roman"/>
          <w:sz w:val="24"/>
          <w:szCs w:val="24"/>
        </w:rPr>
        <w:t>Абитуриент должен до начала вступительного испытания подготовить рабочее место для проведения собеседования:</w:t>
      </w:r>
    </w:p>
    <w:p w:rsidR="0005557C" w:rsidRPr="009B1E3B" w:rsidRDefault="0005557C" w:rsidP="0005557C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E3B">
        <w:rPr>
          <w:rFonts w:ascii="Times New Roman" w:hAnsi="Times New Roman" w:cs="Times New Roman"/>
          <w:sz w:val="24"/>
          <w:szCs w:val="24"/>
        </w:rPr>
        <w:t xml:space="preserve">запустить компьютер или другое устройство для подключения к видеоконференции (ноутбук, планшет, смартфон и т.п.); </w:t>
      </w:r>
    </w:p>
    <w:p w:rsidR="0005557C" w:rsidRPr="009B1E3B" w:rsidRDefault="0005557C" w:rsidP="0005557C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E3B">
        <w:rPr>
          <w:rFonts w:ascii="Times New Roman" w:hAnsi="Times New Roman" w:cs="Times New Roman"/>
          <w:sz w:val="24"/>
          <w:szCs w:val="24"/>
        </w:rPr>
        <w:t>включить микрофон и проверить его работоспособность;</w:t>
      </w:r>
    </w:p>
    <w:p w:rsidR="0005557C" w:rsidRPr="009B1E3B" w:rsidRDefault="0005557C" w:rsidP="0005557C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E3B">
        <w:rPr>
          <w:rFonts w:ascii="Times New Roman" w:hAnsi="Times New Roman" w:cs="Times New Roman"/>
          <w:sz w:val="24"/>
          <w:szCs w:val="24"/>
        </w:rPr>
        <w:t xml:space="preserve">включить видеокамеру и проверить, что видеокамера находится в таком положении, что хорошо просматриваются рабочее место и сам </w:t>
      </w:r>
      <w:proofErr w:type="spellStart"/>
      <w:r w:rsidRPr="009B1E3B">
        <w:rPr>
          <w:rFonts w:ascii="Times New Roman" w:hAnsi="Times New Roman" w:cs="Times New Roman"/>
          <w:sz w:val="24"/>
          <w:szCs w:val="24"/>
        </w:rPr>
        <w:t>Абиуриент</w:t>
      </w:r>
      <w:proofErr w:type="spellEnd"/>
      <w:r w:rsidRPr="009B1E3B">
        <w:rPr>
          <w:rFonts w:ascii="Times New Roman" w:hAnsi="Times New Roman" w:cs="Times New Roman"/>
          <w:sz w:val="24"/>
          <w:szCs w:val="24"/>
        </w:rPr>
        <w:t>;</w:t>
      </w:r>
    </w:p>
    <w:p w:rsidR="0005557C" w:rsidRPr="009B1E3B" w:rsidRDefault="0005557C" w:rsidP="0005557C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E3B">
        <w:rPr>
          <w:rFonts w:ascii="Times New Roman" w:hAnsi="Times New Roman" w:cs="Times New Roman"/>
          <w:sz w:val="24"/>
          <w:szCs w:val="24"/>
        </w:rPr>
        <w:t>подключиться к сети Интернет, проверить доступ к сервису видеоконференций;</w:t>
      </w:r>
    </w:p>
    <w:p w:rsidR="0005557C" w:rsidRPr="009B1E3B" w:rsidRDefault="0005557C" w:rsidP="0005557C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E3B">
        <w:rPr>
          <w:rFonts w:ascii="Times New Roman" w:hAnsi="Times New Roman" w:cs="Times New Roman"/>
          <w:sz w:val="24"/>
          <w:szCs w:val="24"/>
        </w:rPr>
        <w:t xml:space="preserve">распечатать программу испытания, подготовить ручку и бумагу формата А4 для написания ответа на вопросы. </w:t>
      </w:r>
    </w:p>
    <w:p w:rsidR="0005557C" w:rsidRPr="00AA4C2F" w:rsidRDefault="0005557C" w:rsidP="0005557C">
      <w:pPr>
        <w:pStyle w:val="af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начала испытания Абитуриент должен в</w:t>
      </w:r>
      <w:r w:rsidRPr="00FD767B">
        <w:rPr>
          <w:rFonts w:ascii="Times New Roman" w:hAnsi="Times New Roman" w:cs="Times New Roman"/>
          <w:sz w:val="24"/>
          <w:szCs w:val="24"/>
        </w:rPr>
        <w:t>ойти в комнату видеоконференции (ссылка будет выслана на электронную почту абитуриента, ука</w:t>
      </w:r>
      <w:r>
        <w:rPr>
          <w:rFonts w:ascii="Times New Roman" w:hAnsi="Times New Roman" w:cs="Times New Roman"/>
          <w:sz w:val="24"/>
          <w:szCs w:val="24"/>
        </w:rPr>
        <w:t>занная при регистрации в Личном кабинете Абитуриента</w:t>
      </w:r>
      <w:r w:rsidRPr="00AA4C2F">
        <w:rPr>
          <w:rFonts w:ascii="Times New Roman" w:hAnsi="Times New Roman" w:cs="Times New Roman"/>
          <w:sz w:val="24"/>
          <w:szCs w:val="24"/>
        </w:rPr>
        <w:t xml:space="preserve">) со своего компьютера или </w:t>
      </w:r>
      <w:r>
        <w:rPr>
          <w:rFonts w:ascii="Times New Roman" w:hAnsi="Times New Roman" w:cs="Times New Roman"/>
          <w:sz w:val="24"/>
          <w:szCs w:val="24"/>
        </w:rPr>
        <w:t>другого устройства</w:t>
      </w:r>
      <w:r w:rsidRPr="00AA4C2F">
        <w:rPr>
          <w:rFonts w:ascii="Times New Roman" w:hAnsi="Times New Roman" w:cs="Times New Roman"/>
          <w:sz w:val="24"/>
          <w:szCs w:val="24"/>
        </w:rPr>
        <w:t>, при входе обязател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4C2F">
        <w:rPr>
          <w:rFonts w:ascii="Times New Roman" w:hAnsi="Times New Roman" w:cs="Times New Roman"/>
          <w:sz w:val="24"/>
          <w:szCs w:val="24"/>
        </w:rPr>
        <w:t>но необходимо включить в</w:t>
      </w:r>
      <w:r>
        <w:rPr>
          <w:rFonts w:ascii="Times New Roman" w:hAnsi="Times New Roman" w:cs="Times New Roman"/>
          <w:sz w:val="24"/>
          <w:szCs w:val="24"/>
        </w:rPr>
        <w:t>идео</w:t>
      </w:r>
      <w:r w:rsidRPr="00AA4C2F">
        <w:rPr>
          <w:rFonts w:ascii="Times New Roman" w:hAnsi="Times New Roman" w:cs="Times New Roman"/>
          <w:sz w:val="24"/>
          <w:szCs w:val="24"/>
        </w:rPr>
        <w:t>камеру и микро</w:t>
      </w:r>
      <w:r>
        <w:rPr>
          <w:rFonts w:ascii="Times New Roman" w:hAnsi="Times New Roman" w:cs="Times New Roman"/>
          <w:sz w:val="24"/>
          <w:szCs w:val="24"/>
        </w:rPr>
        <w:t>фон</w:t>
      </w:r>
      <w:r w:rsidRPr="00AA4C2F">
        <w:rPr>
          <w:rFonts w:ascii="Times New Roman" w:hAnsi="Times New Roman" w:cs="Times New Roman"/>
          <w:sz w:val="24"/>
          <w:szCs w:val="24"/>
        </w:rPr>
        <w:t xml:space="preserve"> и оставаться в комнате видеоконференции на протяжении всего времени проведения вступительного испытания. Абитуриент не вправе выходить из помещения, где выполняется задание по вступительному испытанию, и не вправе выносить или вносить в данное помещение посторонние предметы. Присутствие третьих лиц в помещении с экзаменуемым не допускается. Опоздание на вступительное испытание не является основанием для продления времени испытания. </w:t>
      </w:r>
    </w:p>
    <w:p w:rsidR="0005557C" w:rsidRPr="009B1E3B" w:rsidRDefault="0005557C" w:rsidP="0005557C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E3B">
        <w:rPr>
          <w:rFonts w:ascii="Times New Roman" w:hAnsi="Times New Roman" w:cs="Times New Roman"/>
          <w:sz w:val="24"/>
          <w:szCs w:val="24"/>
        </w:rPr>
        <w:t xml:space="preserve">Председатель комиссии поочередно называет фамилию, имя и отчество Абитуриента из числа присутствующих и просит экзаменуемого Абитуриента пройти процедуру идентификации экзаменуемого Абитуриента. </w:t>
      </w:r>
    </w:p>
    <w:p w:rsidR="0005557C" w:rsidRPr="00AA4C2F" w:rsidRDefault="0005557C" w:rsidP="0005557C">
      <w:pPr>
        <w:pStyle w:val="af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Абитуриент, смотря в видео</w:t>
      </w:r>
      <w:r w:rsidRPr="00AA4C2F">
        <w:rPr>
          <w:rFonts w:ascii="Times New Roman" w:hAnsi="Times New Roman" w:cs="Times New Roman"/>
          <w:sz w:val="24"/>
          <w:szCs w:val="24"/>
        </w:rPr>
        <w:t>камеру, отчетливо произносит свою фамилию, имя и отчество, демонстрируя рядом с лицом в развернутом виде документ, удостоверяющий личность, на странице с фотографией.</w:t>
      </w:r>
    </w:p>
    <w:p w:rsidR="0005557C" w:rsidRPr="00AA4C2F" w:rsidRDefault="0005557C" w:rsidP="0005557C">
      <w:pPr>
        <w:pStyle w:val="af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Абитуриент с помощью видео</w:t>
      </w:r>
      <w:r w:rsidRPr="00AA4C2F">
        <w:rPr>
          <w:rFonts w:ascii="Times New Roman" w:hAnsi="Times New Roman" w:cs="Times New Roman"/>
          <w:sz w:val="24"/>
          <w:szCs w:val="24"/>
        </w:rPr>
        <w:t>камеры показывает комиссии для осмотра помещение, в котором он находится.</w:t>
      </w:r>
    </w:p>
    <w:p w:rsidR="0005557C" w:rsidRPr="00AA4C2F" w:rsidRDefault="0005557C" w:rsidP="0005557C">
      <w:pPr>
        <w:pStyle w:val="af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 возвращает видео</w:t>
      </w:r>
      <w:r w:rsidRPr="00AA4C2F">
        <w:rPr>
          <w:rFonts w:ascii="Times New Roman" w:hAnsi="Times New Roman" w:cs="Times New Roman"/>
          <w:sz w:val="24"/>
          <w:szCs w:val="24"/>
        </w:rPr>
        <w:t>камеру в положение, в котором хорошо просматриваются его рабочее место, и он сам. Камера и микрофон Абитуриента не должны выключаться до окончания процедуры вступительного испытания.</w:t>
      </w:r>
    </w:p>
    <w:p w:rsidR="0005557C" w:rsidRPr="00AA4C2F" w:rsidRDefault="0005557C" w:rsidP="0005557C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 xml:space="preserve">Комиссия выдает </w:t>
      </w:r>
      <w:r>
        <w:rPr>
          <w:rFonts w:ascii="Times New Roman" w:hAnsi="Times New Roman" w:cs="Times New Roman"/>
          <w:sz w:val="24"/>
          <w:szCs w:val="24"/>
        </w:rPr>
        <w:t xml:space="preserve">Абитуриенту </w:t>
      </w:r>
      <w:r w:rsidRPr="00AA4C2F">
        <w:rPr>
          <w:rFonts w:ascii="Times New Roman" w:hAnsi="Times New Roman" w:cs="Times New Roman"/>
          <w:sz w:val="24"/>
          <w:szCs w:val="24"/>
        </w:rPr>
        <w:t>экзаменационное задание, состоящее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E3B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опросов</w:t>
      </w:r>
      <w:r w:rsidRPr="00AA4C2F">
        <w:rPr>
          <w:rFonts w:ascii="Times New Roman" w:hAnsi="Times New Roman" w:cs="Times New Roman"/>
          <w:sz w:val="24"/>
          <w:szCs w:val="24"/>
        </w:rPr>
        <w:t>, представленных в программе вступительных испытаний</w:t>
      </w:r>
      <w:r w:rsidRPr="009B1E3B">
        <w:rPr>
          <w:rFonts w:ascii="Times New Roman" w:hAnsi="Times New Roman" w:cs="Times New Roman"/>
          <w:sz w:val="24"/>
          <w:szCs w:val="24"/>
        </w:rPr>
        <w:t>, для этого публикует в чате видеоконференции номера вопросов из программы с указанием фамилии, имени и отчества Абитуриента. После выдачи экзаменационных заданий комиссия предоставляет электронную почту, на которую экзаменуемые абитуриенты должны отправить письменный ответ на задание</w:t>
      </w:r>
      <w:r>
        <w:rPr>
          <w:rFonts w:ascii="Times New Roman" w:hAnsi="Times New Roman" w:cs="Times New Roman"/>
          <w:sz w:val="24"/>
          <w:szCs w:val="24"/>
        </w:rPr>
        <w:t xml:space="preserve"> с электронной почты, указанной ими при регистрации в Личном кабинете абитуриента</w:t>
      </w:r>
      <w:r w:rsidRPr="00AA4C2F">
        <w:rPr>
          <w:rFonts w:ascii="Times New Roman" w:hAnsi="Times New Roman" w:cs="Times New Roman"/>
          <w:sz w:val="24"/>
          <w:szCs w:val="24"/>
        </w:rPr>
        <w:t>.</w:t>
      </w:r>
    </w:p>
    <w:p w:rsidR="0005557C" w:rsidRPr="009B1E3B" w:rsidRDefault="0005557C" w:rsidP="0005557C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E3B">
        <w:rPr>
          <w:rFonts w:ascii="Times New Roman" w:hAnsi="Times New Roman" w:cs="Times New Roman"/>
          <w:sz w:val="24"/>
          <w:szCs w:val="24"/>
        </w:rPr>
        <w:t xml:space="preserve">Абитуриенты готовят письменные ответы (не более 1 страницы А4 рукописного ответа на вопрос) на представленные вопросы в течение 45 минут в общей комнате видеоконференции и высылают на предоставленную комиссией электронную почту фотографии письменных ответов. </w:t>
      </w:r>
    </w:p>
    <w:p w:rsidR="0005557C" w:rsidRPr="00AA4C2F" w:rsidRDefault="0005557C" w:rsidP="0005557C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 xml:space="preserve">По окончании отведенного времени, либо ранее, по желанию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4C2F">
        <w:rPr>
          <w:rFonts w:ascii="Times New Roman" w:hAnsi="Times New Roman" w:cs="Times New Roman"/>
          <w:sz w:val="24"/>
          <w:szCs w:val="24"/>
        </w:rPr>
        <w:t xml:space="preserve">битуриента, Абитуриент заявляет </w:t>
      </w:r>
      <w:r w:rsidRPr="009B1E3B">
        <w:rPr>
          <w:rFonts w:ascii="Times New Roman" w:hAnsi="Times New Roman" w:cs="Times New Roman"/>
          <w:sz w:val="24"/>
          <w:szCs w:val="24"/>
        </w:rPr>
        <w:t>об отправке письменного ответа на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A4C2F">
        <w:rPr>
          <w:rFonts w:ascii="Times New Roman" w:hAnsi="Times New Roman" w:cs="Times New Roman"/>
          <w:sz w:val="24"/>
          <w:szCs w:val="24"/>
        </w:rPr>
        <w:t xml:space="preserve"> готовности пройти индивидуальное собеседование по заданным вопросам. Комис</w:t>
      </w:r>
      <w:r>
        <w:rPr>
          <w:rFonts w:ascii="Times New Roman" w:hAnsi="Times New Roman" w:cs="Times New Roman"/>
          <w:sz w:val="24"/>
          <w:szCs w:val="24"/>
        </w:rPr>
        <w:t>сия</w:t>
      </w:r>
      <w:r w:rsidRPr="00AA4C2F">
        <w:rPr>
          <w:rFonts w:ascii="Times New Roman" w:hAnsi="Times New Roman" w:cs="Times New Roman"/>
          <w:sz w:val="24"/>
          <w:szCs w:val="24"/>
        </w:rPr>
        <w:t xml:space="preserve"> сообщает Абитуриенту ссылку на комнату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B1E3B">
        <w:rPr>
          <w:rFonts w:ascii="Times New Roman" w:hAnsi="Times New Roman" w:cs="Times New Roman"/>
          <w:sz w:val="24"/>
          <w:szCs w:val="24"/>
        </w:rPr>
        <w:t>время начала</w:t>
      </w:r>
      <w:r w:rsidRPr="00AA4C2F">
        <w:rPr>
          <w:rFonts w:ascii="Times New Roman" w:hAnsi="Times New Roman" w:cs="Times New Roman"/>
          <w:sz w:val="24"/>
          <w:szCs w:val="24"/>
        </w:rPr>
        <w:t xml:space="preserve"> для индивидуального собеседования.</w:t>
      </w:r>
    </w:p>
    <w:p w:rsidR="0005557C" w:rsidRPr="00AA4C2F" w:rsidRDefault="0005557C" w:rsidP="0005557C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 xml:space="preserve">Абитуриент проходит устное индивидуальное собеседование. Комиссия </w:t>
      </w:r>
      <w:r w:rsidRPr="009B1E3B">
        <w:rPr>
          <w:rFonts w:ascii="Times New Roman" w:hAnsi="Times New Roman" w:cs="Times New Roman"/>
          <w:sz w:val="24"/>
          <w:szCs w:val="24"/>
        </w:rPr>
        <w:t>ведет</w:t>
      </w:r>
      <w:r w:rsidRPr="00AA4C2F">
        <w:rPr>
          <w:rFonts w:ascii="Times New Roman" w:hAnsi="Times New Roman" w:cs="Times New Roman"/>
          <w:sz w:val="24"/>
          <w:szCs w:val="24"/>
        </w:rPr>
        <w:t xml:space="preserve"> запись виде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4C2F">
        <w:rPr>
          <w:rFonts w:ascii="Times New Roman" w:hAnsi="Times New Roman" w:cs="Times New Roman"/>
          <w:sz w:val="24"/>
          <w:szCs w:val="24"/>
        </w:rPr>
        <w:t>трансляции в течение всего собеседования.</w:t>
      </w:r>
    </w:p>
    <w:p w:rsidR="0005557C" w:rsidRPr="00AA4C2F" w:rsidRDefault="0005557C" w:rsidP="0005557C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 окончании индивидуального собеседования Абитуриент возвращается в общую комнату видеоконференции.</w:t>
      </w:r>
    </w:p>
    <w:p w:rsidR="0005557C" w:rsidRPr="00AA4C2F" w:rsidRDefault="0005557C" w:rsidP="0005557C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После заслушивания ответов всех абитуриентов комиссия оглашает результаты собеседования.</w:t>
      </w:r>
    </w:p>
    <w:p w:rsidR="0005557C" w:rsidRPr="008E7249" w:rsidRDefault="0005557C" w:rsidP="00055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собеседование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771" w:rsidRPr="0022009A" w:rsidRDefault="00AA7771" w:rsidP="00262E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89" w:rsidRPr="00D86F74" w:rsidRDefault="00575589" w:rsidP="00262E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6F74">
        <w:rPr>
          <w:rFonts w:ascii="Times New Roman" w:hAnsi="Times New Roman" w:cs="Times New Roman"/>
          <w:sz w:val="24"/>
          <w:szCs w:val="24"/>
        </w:rPr>
        <w:t xml:space="preserve"> ПРОГРАММЫ ВСТУПИТЕЛЬНЫХ ИСПЫТАНИЙ </w:t>
      </w:r>
    </w:p>
    <w:p w:rsidR="00F76BC9" w:rsidRDefault="00575589" w:rsidP="007260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F74">
        <w:rPr>
          <w:rFonts w:ascii="Times New Roman" w:hAnsi="Times New Roman" w:cs="Times New Roman"/>
          <w:sz w:val="24"/>
          <w:szCs w:val="24"/>
        </w:rPr>
        <w:t>Программа вступительных испытаний для поступающих на программу магистра</w:t>
      </w:r>
      <w:r w:rsidRPr="0072601D">
        <w:rPr>
          <w:rFonts w:ascii="Times New Roman" w:hAnsi="Times New Roman" w:cs="Times New Roman"/>
          <w:sz w:val="24"/>
          <w:szCs w:val="24"/>
        </w:rPr>
        <w:t xml:space="preserve">туры </w:t>
      </w:r>
      <w:r w:rsidR="006F6034" w:rsidRPr="0072601D">
        <w:rPr>
          <w:rFonts w:ascii="Times New Roman" w:hAnsi="Times New Roman" w:cs="Times New Roman"/>
          <w:sz w:val="24"/>
          <w:szCs w:val="24"/>
        </w:rPr>
        <w:t xml:space="preserve">«Автоматизация управления в социальных и экономических системах» </w:t>
      </w:r>
      <w:r w:rsidR="006F6034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72601D" w:rsidRPr="0072601D">
        <w:rPr>
          <w:rFonts w:ascii="Times New Roman" w:hAnsi="Times New Roman" w:cs="Times New Roman"/>
          <w:sz w:val="24"/>
          <w:szCs w:val="24"/>
        </w:rPr>
        <w:t xml:space="preserve">09.04.01 </w:t>
      </w:r>
      <w:r w:rsidRPr="0072601D">
        <w:rPr>
          <w:rFonts w:ascii="Times New Roman" w:hAnsi="Times New Roman" w:cs="Times New Roman"/>
          <w:sz w:val="24"/>
          <w:szCs w:val="24"/>
        </w:rPr>
        <w:t>«</w:t>
      </w:r>
      <w:r w:rsidR="0072601D" w:rsidRPr="0072601D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Pr="0072601D">
        <w:rPr>
          <w:rFonts w:ascii="Times New Roman" w:hAnsi="Times New Roman" w:cs="Times New Roman"/>
          <w:sz w:val="24"/>
          <w:szCs w:val="24"/>
        </w:rPr>
        <w:t>» включает в себя вопросы по следующим основным разделам «</w:t>
      </w:r>
      <w:r w:rsidR="0072601D" w:rsidRPr="0072601D">
        <w:rPr>
          <w:rFonts w:ascii="Times New Roman" w:hAnsi="Times New Roman" w:cs="Times New Roman"/>
          <w:sz w:val="24"/>
          <w:szCs w:val="24"/>
        </w:rPr>
        <w:t>Математические методы моделирования для социальных и экономических систем</w:t>
      </w:r>
      <w:r w:rsidRPr="0072601D">
        <w:rPr>
          <w:rFonts w:ascii="Times New Roman" w:hAnsi="Times New Roman" w:cs="Times New Roman"/>
          <w:sz w:val="24"/>
          <w:szCs w:val="24"/>
        </w:rPr>
        <w:t>», «</w:t>
      </w:r>
      <w:r w:rsidR="0072601D" w:rsidRPr="0072601D">
        <w:rPr>
          <w:rFonts w:ascii="Times New Roman" w:hAnsi="Times New Roman" w:cs="Times New Roman"/>
          <w:sz w:val="24"/>
          <w:szCs w:val="24"/>
        </w:rPr>
        <w:t>Теория принятия решений</w:t>
      </w:r>
      <w:r w:rsidRPr="0072601D">
        <w:rPr>
          <w:rFonts w:ascii="Times New Roman" w:hAnsi="Times New Roman" w:cs="Times New Roman"/>
          <w:sz w:val="24"/>
          <w:szCs w:val="24"/>
        </w:rPr>
        <w:t>», «</w:t>
      </w:r>
      <w:r w:rsidR="0072601D" w:rsidRPr="0072601D">
        <w:rPr>
          <w:rFonts w:ascii="Times New Roman" w:hAnsi="Times New Roman" w:cs="Times New Roman"/>
          <w:sz w:val="24"/>
          <w:szCs w:val="24"/>
        </w:rPr>
        <w:t>Теоретические основы управления в социальных и экономических системах</w:t>
      </w:r>
      <w:r w:rsidRPr="0072601D">
        <w:rPr>
          <w:rFonts w:ascii="Times New Roman" w:hAnsi="Times New Roman" w:cs="Times New Roman"/>
          <w:sz w:val="24"/>
          <w:szCs w:val="24"/>
        </w:rPr>
        <w:t>», «</w:t>
      </w:r>
      <w:r w:rsidR="0072601D" w:rsidRPr="0072601D">
        <w:rPr>
          <w:rFonts w:ascii="Times New Roman" w:hAnsi="Times New Roman" w:cs="Times New Roman"/>
          <w:sz w:val="24"/>
          <w:szCs w:val="24"/>
        </w:rPr>
        <w:t>Организация ЭВМ</w:t>
      </w:r>
      <w:r w:rsidRPr="0072601D">
        <w:rPr>
          <w:rFonts w:ascii="Times New Roman" w:hAnsi="Times New Roman" w:cs="Times New Roman"/>
          <w:sz w:val="24"/>
          <w:szCs w:val="24"/>
        </w:rPr>
        <w:t>»</w:t>
      </w:r>
      <w:r w:rsidR="0072601D" w:rsidRPr="0072601D">
        <w:rPr>
          <w:rFonts w:ascii="Times New Roman" w:hAnsi="Times New Roman" w:cs="Times New Roman"/>
          <w:sz w:val="24"/>
          <w:szCs w:val="24"/>
        </w:rPr>
        <w:t>,</w:t>
      </w:r>
      <w:r w:rsidR="0072601D" w:rsidRPr="0072601D">
        <w:t xml:space="preserve"> «</w:t>
      </w:r>
      <w:r w:rsidR="0072601D" w:rsidRPr="0072601D">
        <w:rPr>
          <w:rFonts w:ascii="Times New Roman" w:hAnsi="Times New Roman" w:cs="Times New Roman"/>
          <w:sz w:val="24"/>
          <w:szCs w:val="24"/>
        </w:rPr>
        <w:t>Информационные технологии» и «Программирование на языке высокого уровня, технологии программирования».</w:t>
      </w:r>
    </w:p>
    <w:p w:rsidR="009B1E3B" w:rsidRDefault="009B1E3B" w:rsidP="009B17E2">
      <w:pPr>
        <w:pStyle w:val="1"/>
        <w:ind w:right="54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1E3B" w:rsidRPr="009B1E3B" w:rsidRDefault="009B1E3B" w:rsidP="009B1E3B"/>
    <w:p w:rsidR="009B1E3B" w:rsidRDefault="009B1E3B" w:rsidP="009B17E2">
      <w:pPr>
        <w:pStyle w:val="1"/>
        <w:ind w:right="54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17E2" w:rsidRPr="006F6034" w:rsidRDefault="009B17E2" w:rsidP="009B17E2">
      <w:pPr>
        <w:pStyle w:val="1"/>
        <w:ind w:right="54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6034">
        <w:rPr>
          <w:rFonts w:ascii="Times New Roman" w:hAnsi="Times New Roman" w:cs="Times New Roman"/>
          <w:b/>
          <w:color w:val="auto"/>
          <w:sz w:val="28"/>
          <w:szCs w:val="28"/>
        </w:rPr>
        <w:t>Программа вступительных испытаний</w:t>
      </w:r>
    </w:p>
    <w:p w:rsidR="009B17E2" w:rsidRPr="006F6034" w:rsidRDefault="009B17E2" w:rsidP="009B17E2">
      <w:pPr>
        <w:spacing w:line="271" w:lineRule="auto"/>
        <w:ind w:left="10" w:hanging="10"/>
        <w:jc w:val="center"/>
        <w:rPr>
          <w:sz w:val="28"/>
          <w:szCs w:val="28"/>
        </w:rPr>
      </w:pPr>
      <w:r w:rsidRPr="006F6034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</w:t>
      </w:r>
      <w:r w:rsidRPr="006F6034">
        <w:rPr>
          <w:rFonts w:ascii="Times New Roman" w:hAnsi="Times New Roman" w:cs="Times New Roman"/>
          <w:b/>
          <w:sz w:val="28"/>
          <w:szCs w:val="28"/>
        </w:rPr>
        <w:t>09.04.01 «Информатика и вычислительная техника»</w:t>
      </w:r>
      <w:r w:rsidRPr="006F603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программа </w:t>
      </w:r>
      <w:r w:rsidR="006F6034" w:rsidRPr="006F6034">
        <w:rPr>
          <w:rFonts w:ascii="Times New Roman" w:hAnsi="Times New Roman" w:cs="Times New Roman"/>
          <w:b/>
          <w:sz w:val="28"/>
          <w:szCs w:val="28"/>
        </w:rPr>
        <w:t>«Автоматизация управления в социальных и экономических системах»</w:t>
      </w:r>
    </w:p>
    <w:p w:rsidR="0072601D" w:rsidRDefault="0072601D" w:rsidP="007260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01D" w:rsidRPr="0072601D" w:rsidRDefault="0072601D" w:rsidP="007260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01D">
        <w:rPr>
          <w:rFonts w:ascii="Times New Roman" w:hAnsi="Times New Roman" w:cs="Times New Roman"/>
          <w:sz w:val="24"/>
          <w:szCs w:val="24"/>
        </w:rPr>
        <w:t>Раздел 1. 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матические методы моделирования </w:t>
      </w:r>
      <w:r w:rsidRPr="0072601D">
        <w:rPr>
          <w:rFonts w:ascii="Times New Roman" w:hAnsi="Times New Roman" w:cs="Times New Roman"/>
          <w:sz w:val="24"/>
          <w:szCs w:val="24"/>
        </w:rPr>
        <w:t>для социальных и экономических систем</w:t>
      </w:r>
    </w:p>
    <w:p w:rsidR="0072601D" w:rsidRDefault="0072601D" w:rsidP="007260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01D">
        <w:rPr>
          <w:rFonts w:ascii="Times New Roman" w:hAnsi="Times New Roman" w:cs="Times New Roman"/>
          <w:sz w:val="24"/>
          <w:szCs w:val="24"/>
        </w:rPr>
        <w:t xml:space="preserve">Научное управление и моделирование. Модели и основы их построения. Линейное программирование. Нелинейное программирование. </w:t>
      </w:r>
      <w:r w:rsidR="002001FC" w:rsidRPr="002001FC">
        <w:rPr>
          <w:rFonts w:ascii="Times New Roman" w:hAnsi="Times New Roman" w:cs="Times New Roman"/>
          <w:bCs/>
          <w:sz w:val="24"/>
          <w:szCs w:val="24"/>
        </w:rPr>
        <w:t>Понятие непрерывного и дискретного случайного процесса. Примеры случайного процесса. Законы и числовые характеристики случайного процесса</w:t>
      </w:r>
      <w:r w:rsidR="002001FC">
        <w:rPr>
          <w:rFonts w:ascii="Times New Roman" w:hAnsi="Times New Roman" w:cs="Times New Roman"/>
          <w:sz w:val="24"/>
          <w:szCs w:val="24"/>
        </w:rPr>
        <w:t>.</w:t>
      </w:r>
      <w:r w:rsidR="002001FC" w:rsidRPr="0072601D">
        <w:rPr>
          <w:rFonts w:ascii="Times New Roman" w:hAnsi="Times New Roman" w:cs="Times New Roman"/>
          <w:sz w:val="24"/>
          <w:szCs w:val="24"/>
        </w:rPr>
        <w:t xml:space="preserve"> </w:t>
      </w:r>
      <w:r w:rsidR="002001FC" w:rsidRPr="002001FC">
        <w:rPr>
          <w:rFonts w:ascii="Times New Roman" w:hAnsi="Times New Roman" w:cs="Times New Roman"/>
          <w:sz w:val="24"/>
          <w:szCs w:val="24"/>
        </w:rPr>
        <w:t>Примеры простейших систем массового обслуживания. Оценки эффективности систем массового обслуживания</w:t>
      </w:r>
      <w:r w:rsidR="002001FC">
        <w:rPr>
          <w:rFonts w:ascii="Times New Roman" w:hAnsi="Times New Roman" w:cs="Times New Roman"/>
          <w:sz w:val="24"/>
          <w:szCs w:val="24"/>
        </w:rPr>
        <w:t>.</w:t>
      </w:r>
      <w:r w:rsidR="002001FC" w:rsidRPr="0072601D">
        <w:rPr>
          <w:rFonts w:ascii="Times New Roman" w:hAnsi="Times New Roman" w:cs="Times New Roman"/>
          <w:sz w:val="24"/>
          <w:szCs w:val="24"/>
        </w:rPr>
        <w:t xml:space="preserve"> </w:t>
      </w:r>
      <w:r w:rsidRPr="0072601D">
        <w:rPr>
          <w:rFonts w:ascii="Times New Roman" w:hAnsi="Times New Roman" w:cs="Times New Roman"/>
          <w:sz w:val="24"/>
          <w:szCs w:val="24"/>
        </w:rPr>
        <w:t>Использование различных методов математического моделирования для решения социальных и экономических задач; вероятностные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01D">
        <w:rPr>
          <w:rFonts w:ascii="Times New Roman" w:hAnsi="Times New Roman" w:cs="Times New Roman"/>
          <w:sz w:val="24"/>
          <w:szCs w:val="24"/>
        </w:rPr>
        <w:t>(стохастические) оптимизационные моде</w:t>
      </w:r>
      <w:r w:rsidR="001E608E">
        <w:rPr>
          <w:rFonts w:ascii="Times New Roman" w:hAnsi="Times New Roman" w:cs="Times New Roman"/>
          <w:sz w:val="24"/>
          <w:szCs w:val="24"/>
        </w:rPr>
        <w:t>ли</w:t>
      </w:r>
      <w:r w:rsidRPr="0072601D">
        <w:rPr>
          <w:rFonts w:ascii="Times New Roman" w:hAnsi="Times New Roman" w:cs="Times New Roman"/>
          <w:sz w:val="24"/>
          <w:szCs w:val="24"/>
        </w:rPr>
        <w:t>.</w:t>
      </w:r>
      <w:r w:rsidR="002001FC">
        <w:rPr>
          <w:rFonts w:ascii="Times New Roman" w:hAnsi="Times New Roman" w:cs="Times New Roman"/>
          <w:sz w:val="24"/>
          <w:szCs w:val="24"/>
        </w:rPr>
        <w:t xml:space="preserve"> </w:t>
      </w:r>
      <w:r w:rsidR="00246FFB" w:rsidRPr="00246FFB">
        <w:rPr>
          <w:rFonts w:ascii="Times New Roman" w:hAnsi="Times New Roman" w:cs="Times New Roman"/>
          <w:sz w:val="24"/>
          <w:szCs w:val="24"/>
        </w:rPr>
        <w:t>Методики моделирования и проектирования административных и бизнес-процессов на предприятии</w:t>
      </w:r>
      <w:r w:rsidR="001E608E">
        <w:rPr>
          <w:rFonts w:ascii="Times New Roman" w:hAnsi="Times New Roman" w:cs="Times New Roman"/>
          <w:sz w:val="24"/>
          <w:szCs w:val="24"/>
        </w:rPr>
        <w:t>,</w:t>
      </w:r>
      <w:r w:rsidR="001E608E" w:rsidRPr="001E608E">
        <w:rPr>
          <w:rFonts w:ascii="Times New Roman" w:hAnsi="Times New Roman" w:cs="Times New Roman"/>
          <w:sz w:val="24"/>
          <w:szCs w:val="24"/>
        </w:rPr>
        <w:t xml:space="preserve"> </w:t>
      </w:r>
      <w:r w:rsidR="001E608E">
        <w:rPr>
          <w:rFonts w:ascii="Times New Roman" w:hAnsi="Times New Roman" w:cs="Times New Roman"/>
          <w:sz w:val="24"/>
          <w:szCs w:val="24"/>
        </w:rPr>
        <w:t>п</w:t>
      </w:r>
      <w:r w:rsidR="001E608E" w:rsidRPr="001E608E">
        <w:rPr>
          <w:rFonts w:ascii="Times New Roman" w:hAnsi="Times New Roman" w:cs="Times New Roman"/>
          <w:color w:val="000000"/>
          <w:sz w:val="24"/>
          <w:szCs w:val="24"/>
        </w:rPr>
        <w:t>рограммные средства и CASE-системы для имитационного моделирования бизнес-процессов предприятий</w:t>
      </w:r>
      <w:r w:rsidR="001E608E" w:rsidRPr="00D84B4A">
        <w:rPr>
          <w:color w:val="000000"/>
        </w:rPr>
        <w:t>.</w:t>
      </w:r>
      <w:r w:rsidR="00246FFB" w:rsidRPr="00246FFB">
        <w:rPr>
          <w:rFonts w:ascii="Times New Roman" w:hAnsi="Times New Roman" w:cs="Times New Roman"/>
          <w:sz w:val="24"/>
          <w:szCs w:val="24"/>
        </w:rPr>
        <w:t xml:space="preserve"> </w:t>
      </w:r>
      <w:r w:rsidR="002001FC" w:rsidRPr="00246FFB">
        <w:rPr>
          <w:rFonts w:ascii="Times New Roman" w:hAnsi="Times New Roman" w:cs="Times New Roman"/>
          <w:sz w:val="24"/>
          <w:szCs w:val="24"/>
        </w:rPr>
        <w:t xml:space="preserve">Методология структурного моделирования SADT и стандарт IDEF0, </w:t>
      </w:r>
      <w:r w:rsidR="00FC4C9B" w:rsidRPr="00246FFB">
        <w:rPr>
          <w:rFonts w:ascii="Times New Roman" w:hAnsi="Times New Roman" w:cs="Times New Roman"/>
          <w:sz w:val="24"/>
          <w:szCs w:val="24"/>
        </w:rPr>
        <w:t xml:space="preserve">диаграммы потоков данных DFD и потоков работ </w:t>
      </w:r>
      <w:r w:rsidR="00FC4C9B" w:rsidRPr="00246FFB">
        <w:rPr>
          <w:rFonts w:ascii="Times New Roman" w:hAnsi="Times New Roman" w:cs="Times New Roman"/>
          <w:bCs/>
          <w:iCs/>
          <w:sz w:val="24"/>
          <w:szCs w:val="24"/>
        </w:rPr>
        <w:t>IDEF3</w:t>
      </w:r>
      <w:r w:rsidR="00246F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C4C9B" w:rsidRPr="00246FFB">
        <w:rPr>
          <w:rFonts w:ascii="Times New Roman" w:hAnsi="Times New Roman" w:cs="Times New Roman"/>
          <w:sz w:val="24"/>
          <w:szCs w:val="24"/>
        </w:rPr>
        <w:t xml:space="preserve">и их использование. </w:t>
      </w:r>
      <w:r w:rsidR="00246FFB" w:rsidRPr="00246FFB">
        <w:rPr>
          <w:rFonts w:ascii="Times New Roman" w:hAnsi="Times New Roman" w:cs="Times New Roman"/>
          <w:sz w:val="24"/>
          <w:szCs w:val="24"/>
        </w:rPr>
        <w:t>Реляционная модель данных и ее основные термины</w:t>
      </w:r>
      <w:r w:rsidR="005B193F">
        <w:rPr>
          <w:rFonts w:ascii="Times New Roman" w:hAnsi="Times New Roman" w:cs="Times New Roman"/>
          <w:sz w:val="24"/>
          <w:szCs w:val="24"/>
        </w:rPr>
        <w:t xml:space="preserve">, </w:t>
      </w:r>
      <w:r w:rsidR="005B193F" w:rsidRPr="001E608E">
        <w:rPr>
          <w:rFonts w:ascii="Times New Roman" w:hAnsi="Times New Roman" w:cs="Times New Roman"/>
          <w:color w:val="000000"/>
          <w:sz w:val="24"/>
          <w:szCs w:val="24"/>
        </w:rPr>
        <w:t>физическая и логическая модель данных,</w:t>
      </w:r>
      <w:r w:rsidR="001E608E" w:rsidRPr="001E608E">
        <w:rPr>
          <w:rFonts w:ascii="Times New Roman" w:hAnsi="Times New Roman" w:cs="Times New Roman"/>
          <w:color w:val="000000"/>
          <w:sz w:val="24"/>
          <w:szCs w:val="24"/>
        </w:rPr>
        <w:t xml:space="preserve"> нотаци</w:t>
      </w:r>
      <w:r w:rsidR="001E608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E608E" w:rsidRPr="001E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839" w:rsidRPr="00246FFB">
        <w:rPr>
          <w:rFonts w:ascii="Times New Roman" w:hAnsi="Times New Roman" w:cs="Times New Roman"/>
          <w:sz w:val="24"/>
          <w:szCs w:val="24"/>
        </w:rPr>
        <w:t>моделирования</w:t>
      </w:r>
      <w:r w:rsidR="000E5839" w:rsidRPr="001E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08E" w:rsidRPr="001E608E">
        <w:rPr>
          <w:rFonts w:ascii="Times New Roman" w:hAnsi="Times New Roman" w:cs="Times New Roman"/>
          <w:color w:val="000000"/>
          <w:sz w:val="24"/>
          <w:szCs w:val="24"/>
        </w:rPr>
        <w:t>IDEF1X</w:t>
      </w:r>
      <w:r w:rsidR="00246FFB" w:rsidRPr="001E608E">
        <w:rPr>
          <w:rFonts w:ascii="Times New Roman" w:hAnsi="Times New Roman" w:cs="Times New Roman"/>
          <w:sz w:val="24"/>
          <w:szCs w:val="24"/>
        </w:rPr>
        <w:t>.</w:t>
      </w:r>
      <w:r w:rsidR="0024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8E" w:rsidRPr="00246FFB" w:rsidRDefault="001E608E" w:rsidP="007260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Раздел 2. Теория принятия решений</w:t>
      </w:r>
    </w:p>
    <w:p w:rsidR="0072601D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Сущность и стадии процесса принятия решений. Методы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принятия решений. Особенности принятия управленческих решений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крупных промышленных предприятий, корпораций и холдингов. Организационно-методологические аспекты принятия решений. Методы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управленческих решений.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Раздел 3.</w:t>
      </w:r>
      <w:r w:rsidR="009331DA"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Теоретические основы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в социальных и экономических системах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Развитие теории управления в исторической ретроспективе. Формирование идеи научного управления. Подходы к управлению различных школ: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школа научного управления; классическая (административная) школа управления; школа человеческих отношений; школа управления на основе поведенческих наук; школа количественного управления. Процессный подход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управлению. Системный подход в теории управления: системы и управление;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системный анализ; управление на основе системного анализа. Ситуационный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подход в теории управления; системная модель ситуационных переменных.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Личностно-концептуальный подход к управлению: значение руководства,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власти, лидерства и личного влияния руководителя в управлении организацией; необходимость формирования рук</w:t>
      </w:r>
      <w:r>
        <w:rPr>
          <w:rFonts w:ascii="Times New Roman" w:hAnsi="Times New Roman" w:cs="Times New Roman"/>
          <w:sz w:val="24"/>
          <w:szCs w:val="24"/>
        </w:rPr>
        <w:t>оводителем личной концепции раз</w:t>
      </w:r>
      <w:r w:rsidRPr="009B3270">
        <w:rPr>
          <w:rFonts w:ascii="Times New Roman" w:hAnsi="Times New Roman" w:cs="Times New Roman"/>
          <w:sz w:val="24"/>
          <w:szCs w:val="24"/>
        </w:rPr>
        <w:t>вития организации. Дополнительные подходы к управлению. Основные и дополнительные принципы менеджмента. Государственное управление на основе целевых программ.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E3B" w:rsidRDefault="009B1E3B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Раздел 4. Организация ЭВМ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lastRenderedPageBreak/>
        <w:t>Основные характеристики, области применения ЭВМ различных классов; функциональная и структурная организация процессора;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памяти ЭВМ; основные стадии выполнения команды; организация прерываний в ЭВМ; организация ввода-вывода; периферийные устройства; архитектурные особенности организации ЭВМ различных классов; параллельные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системы; понятие о многомашинных и многопроцессорных вычислительных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системах (ВС).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Раздел 5. Информационные технологии</w:t>
      </w:r>
    </w:p>
    <w:p w:rsidR="000E5839" w:rsidRPr="002215D2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Содержание информационной технологии как составной части информатики; общая классификация видов информационных технологий и их реализация в промышленности, административном управлении, обучении; особенности новых информационных технологий; модели,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методы и средства их реализации</w:t>
      </w:r>
      <w:r w:rsidR="00FC4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C8B" w:rsidRPr="001A4B42" w:rsidRDefault="000E5839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839">
        <w:rPr>
          <w:rFonts w:ascii="Times New Roman" w:hAnsi="Times New Roman" w:cs="Times New Roman"/>
          <w:sz w:val="24"/>
          <w:szCs w:val="24"/>
        </w:rPr>
        <w:t>Основные принципы организации СУБД, иерархическая, сетевая и реляционная модели данных, основы языка SQL, приведение реляционных таблицы к нормальным формам. Основные задачи физического проектирования баз данных. Различия в подходах при логическом и физическом проектировании баз данных. Системы с архитектурой Клиент-сервер: общие принципы работы, хранимые процедуры и триггеры баз данных.</w:t>
      </w:r>
      <w:r w:rsidR="00F33C8B" w:rsidRPr="00F33C8B">
        <w:rPr>
          <w:rFonts w:ascii="Times New Roman" w:hAnsi="Times New Roman" w:cs="Times New Roman"/>
          <w:sz w:val="24"/>
          <w:szCs w:val="24"/>
        </w:rPr>
        <w:t xml:space="preserve"> </w:t>
      </w:r>
      <w:r w:rsidR="00FC4C9B">
        <w:rPr>
          <w:rFonts w:ascii="Times New Roman" w:hAnsi="Times New Roman" w:cs="Times New Roman"/>
          <w:sz w:val="24"/>
          <w:szCs w:val="24"/>
        </w:rPr>
        <w:t>И</w:t>
      </w:r>
      <w:r w:rsidR="00FC4C9B" w:rsidRPr="009B3270">
        <w:rPr>
          <w:rFonts w:ascii="Times New Roman" w:hAnsi="Times New Roman" w:cs="Times New Roman"/>
          <w:sz w:val="24"/>
          <w:szCs w:val="24"/>
        </w:rPr>
        <w:t>нформационные технологии в</w:t>
      </w:r>
      <w:r w:rsidR="00FC4C9B">
        <w:rPr>
          <w:rFonts w:ascii="Times New Roman" w:hAnsi="Times New Roman" w:cs="Times New Roman"/>
          <w:sz w:val="24"/>
          <w:szCs w:val="24"/>
        </w:rPr>
        <w:t xml:space="preserve"> </w:t>
      </w:r>
      <w:r w:rsidR="00FC4C9B" w:rsidRPr="009B3270">
        <w:rPr>
          <w:rFonts w:ascii="Times New Roman" w:hAnsi="Times New Roman" w:cs="Times New Roman"/>
          <w:sz w:val="24"/>
          <w:szCs w:val="24"/>
        </w:rPr>
        <w:t>распределенных системах</w:t>
      </w:r>
      <w:r w:rsidR="00FC4C9B">
        <w:rPr>
          <w:rFonts w:ascii="Times New Roman" w:hAnsi="Times New Roman" w:cs="Times New Roman"/>
          <w:sz w:val="24"/>
          <w:szCs w:val="24"/>
        </w:rPr>
        <w:t>.</w:t>
      </w:r>
      <w:r w:rsidR="009B3270" w:rsidRPr="009B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270" w:rsidRPr="00246FFB" w:rsidRDefault="00FC4C9B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  <w:lang w:val="en-US"/>
        </w:rPr>
        <w:t>OLAP</w:t>
      </w:r>
      <w:r w:rsidRPr="00FC4C9B">
        <w:rPr>
          <w:rFonts w:ascii="Times New Roman" w:hAnsi="Times New Roman" w:cs="Times New Roman"/>
          <w:sz w:val="24"/>
          <w:szCs w:val="24"/>
        </w:rPr>
        <w:t>-технологии анализа данных: определение и примеры применения. Интеллектуальный анализ данных (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 xml:space="preserve">): задачи и стадии интеллектуального анализа данных. </w:t>
      </w:r>
      <w:r w:rsidR="000E5839">
        <w:rPr>
          <w:rFonts w:ascii="Times New Roman" w:hAnsi="Times New Roman" w:cs="Times New Roman"/>
          <w:sz w:val="24"/>
          <w:szCs w:val="24"/>
        </w:rPr>
        <w:t>Понятие и и</w:t>
      </w:r>
      <w:r w:rsidRPr="00FC4C9B">
        <w:rPr>
          <w:rFonts w:ascii="Times New Roman" w:hAnsi="Times New Roman" w:cs="Times New Roman"/>
          <w:sz w:val="24"/>
          <w:szCs w:val="24"/>
        </w:rPr>
        <w:t>спользование технологий геоинформационных систем в региональном управлении.</w:t>
      </w:r>
      <w:r w:rsidR="00246FFB" w:rsidRPr="00246FFB">
        <w:rPr>
          <w:szCs w:val="28"/>
        </w:rPr>
        <w:t xml:space="preserve"> </w:t>
      </w:r>
      <w:r w:rsidR="00246FFB" w:rsidRPr="00246FFB">
        <w:rPr>
          <w:rFonts w:ascii="Times New Roman" w:hAnsi="Times New Roman" w:cs="Times New Roman"/>
          <w:sz w:val="24"/>
          <w:szCs w:val="24"/>
        </w:rPr>
        <w:t xml:space="preserve">Корпоративные системы электронного документооборота. 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Раздел 6. Программирование на языке высокого уровня,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программирования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Алгоритм. Способы записи алгоритмов; подпрограммы, виды подпрограмм; указатели, динамические переменные и структуры данных;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принципы и понятие объектно-ориентированно</w:t>
      </w:r>
      <w:r w:rsidR="001A4B42">
        <w:rPr>
          <w:rFonts w:ascii="Times New Roman" w:hAnsi="Times New Roman" w:cs="Times New Roman"/>
          <w:sz w:val="24"/>
          <w:szCs w:val="24"/>
        </w:rPr>
        <w:t>го</w:t>
      </w:r>
      <w:r w:rsidRPr="009B3270">
        <w:rPr>
          <w:rFonts w:ascii="Times New Roman" w:hAnsi="Times New Roman" w:cs="Times New Roman"/>
          <w:sz w:val="24"/>
          <w:szCs w:val="24"/>
        </w:rPr>
        <w:t xml:space="preserve"> программировани</w:t>
      </w:r>
      <w:r w:rsidR="001A4B42">
        <w:rPr>
          <w:rFonts w:ascii="Times New Roman" w:hAnsi="Times New Roman" w:cs="Times New Roman"/>
          <w:sz w:val="24"/>
          <w:szCs w:val="24"/>
        </w:rPr>
        <w:t>я</w:t>
      </w:r>
      <w:r w:rsidRPr="009B3270">
        <w:rPr>
          <w:rFonts w:ascii="Times New Roman" w:hAnsi="Times New Roman" w:cs="Times New Roman"/>
          <w:sz w:val="24"/>
          <w:szCs w:val="24"/>
        </w:rPr>
        <w:t xml:space="preserve">; особенности программирования в </w:t>
      </w:r>
      <w:proofErr w:type="spellStart"/>
      <w:r w:rsidRPr="009B327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B3270">
        <w:rPr>
          <w:rFonts w:ascii="Times New Roman" w:hAnsi="Times New Roman" w:cs="Times New Roman"/>
          <w:sz w:val="24"/>
          <w:szCs w:val="24"/>
        </w:rPr>
        <w:t>; понятие процесса, потока;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многопоточных приложений, синхронизация; понятие динамически подключаемых библиотек.</w:t>
      </w:r>
    </w:p>
    <w:p w:rsidR="00FC4C9B" w:rsidRDefault="00FC4C9B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270">
        <w:rPr>
          <w:rFonts w:ascii="Times New Roman" w:hAnsi="Times New Roman" w:cs="Times New Roman"/>
          <w:sz w:val="24"/>
          <w:szCs w:val="24"/>
        </w:rPr>
        <w:t xml:space="preserve">бъектно-ориентированные среды, </w:t>
      </w:r>
      <w:r w:rsidR="00246FFB">
        <w:rPr>
          <w:rFonts w:ascii="Times New Roman" w:hAnsi="Times New Roman" w:cs="Times New Roman"/>
          <w:sz w:val="24"/>
          <w:szCs w:val="24"/>
        </w:rPr>
        <w:t>о</w:t>
      </w:r>
      <w:r w:rsidR="00246FFB" w:rsidRPr="00246FFB">
        <w:rPr>
          <w:rFonts w:ascii="Times New Roman" w:hAnsi="Times New Roman" w:cs="Times New Roman"/>
          <w:sz w:val="24"/>
          <w:szCs w:val="24"/>
        </w:rPr>
        <w:t xml:space="preserve">сновные принципы и понятие объектно-ориентированного программирования. </w:t>
      </w:r>
      <w:r w:rsidR="00246FFB">
        <w:rPr>
          <w:szCs w:val="28"/>
        </w:rPr>
        <w:t>Ф</w:t>
      </w:r>
      <w:r w:rsidRPr="009B3270">
        <w:rPr>
          <w:rFonts w:ascii="Times New Roman" w:hAnsi="Times New Roman" w:cs="Times New Roman"/>
          <w:sz w:val="24"/>
          <w:szCs w:val="24"/>
        </w:rPr>
        <w:t>ункциональное и логическое программирование</w:t>
      </w:r>
      <w:r w:rsidR="00246FFB">
        <w:rPr>
          <w:rFonts w:ascii="Times New Roman" w:hAnsi="Times New Roman" w:cs="Times New Roman"/>
          <w:sz w:val="24"/>
          <w:szCs w:val="24"/>
        </w:rPr>
        <w:t>.</w:t>
      </w:r>
      <w:r w:rsidRPr="009B3270">
        <w:rPr>
          <w:rFonts w:ascii="Times New Roman" w:hAnsi="Times New Roman" w:cs="Times New Roman"/>
          <w:sz w:val="24"/>
          <w:szCs w:val="24"/>
        </w:rPr>
        <w:t xml:space="preserve"> </w:t>
      </w:r>
      <w:r w:rsidR="00246FFB">
        <w:rPr>
          <w:rFonts w:ascii="Times New Roman" w:hAnsi="Times New Roman" w:cs="Times New Roman"/>
          <w:sz w:val="24"/>
          <w:szCs w:val="24"/>
        </w:rPr>
        <w:t>Т</w:t>
      </w:r>
      <w:r w:rsidRPr="009B3270">
        <w:rPr>
          <w:rFonts w:ascii="Times New Roman" w:hAnsi="Times New Roman" w:cs="Times New Roman"/>
          <w:sz w:val="24"/>
          <w:szCs w:val="24"/>
        </w:rPr>
        <w:t>ехнологии разра</w:t>
      </w:r>
      <w:r>
        <w:rPr>
          <w:rFonts w:ascii="Times New Roman" w:hAnsi="Times New Roman" w:cs="Times New Roman"/>
          <w:sz w:val="24"/>
          <w:szCs w:val="24"/>
        </w:rPr>
        <w:t>ботки программного обеспечения.</w:t>
      </w:r>
      <w:r w:rsidR="001E608E">
        <w:rPr>
          <w:rFonts w:ascii="Times New Roman" w:hAnsi="Times New Roman" w:cs="Times New Roman"/>
          <w:sz w:val="24"/>
          <w:szCs w:val="24"/>
        </w:rPr>
        <w:t xml:space="preserve"> </w:t>
      </w:r>
      <w:r w:rsidR="001E608E" w:rsidRPr="001E608E">
        <w:rPr>
          <w:rFonts w:ascii="Times New Roman" w:hAnsi="Times New Roman" w:cs="Times New Roman"/>
          <w:sz w:val="24"/>
          <w:szCs w:val="24"/>
        </w:rPr>
        <w:t>Качество программного обеспечения.</w:t>
      </w:r>
    </w:p>
    <w:p w:rsidR="006F6034" w:rsidRDefault="006F6034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08E" w:rsidRDefault="006F6034" w:rsidP="006F603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34">
        <w:rPr>
          <w:rFonts w:ascii="Times New Roman" w:hAnsi="Times New Roman" w:cs="Times New Roman"/>
          <w:b/>
          <w:sz w:val="24"/>
          <w:szCs w:val="24"/>
        </w:rPr>
        <w:t>Содержание билета с контрольными вопросами</w:t>
      </w:r>
    </w:p>
    <w:p w:rsidR="005139FB" w:rsidRDefault="006F6034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034">
        <w:rPr>
          <w:rFonts w:ascii="Times New Roman" w:hAnsi="Times New Roman" w:cs="Times New Roman"/>
          <w:sz w:val="24"/>
          <w:szCs w:val="24"/>
        </w:rPr>
        <w:t>Билет содержит 3 контрольны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6034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553C42">
        <w:rPr>
          <w:rFonts w:ascii="Times New Roman" w:hAnsi="Times New Roman" w:cs="Times New Roman"/>
          <w:sz w:val="24"/>
          <w:szCs w:val="24"/>
        </w:rPr>
        <w:t xml:space="preserve"> из разных разделов</w:t>
      </w:r>
      <w:r w:rsidR="005139F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23C60">
        <w:rPr>
          <w:rFonts w:ascii="Times New Roman" w:hAnsi="Times New Roman" w:cs="Times New Roman"/>
          <w:sz w:val="24"/>
          <w:szCs w:val="24"/>
        </w:rPr>
        <w:t xml:space="preserve"> </w:t>
      </w:r>
      <w:r w:rsidR="00523C60" w:rsidRPr="00D86F74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513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9FB" w:rsidRDefault="005139FB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6034">
        <w:rPr>
          <w:rFonts w:ascii="Times New Roman" w:hAnsi="Times New Roman" w:cs="Times New Roman"/>
          <w:sz w:val="24"/>
          <w:szCs w:val="24"/>
        </w:rPr>
        <w:t xml:space="preserve">опрос №1 сформирован на материале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F6034">
        <w:rPr>
          <w:rFonts w:ascii="Times New Roman" w:hAnsi="Times New Roman" w:cs="Times New Roman"/>
          <w:sz w:val="24"/>
          <w:szCs w:val="24"/>
        </w:rPr>
        <w:t>аздела 3 «</w:t>
      </w:r>
      <w:r w:rsidR="00F24039" w:rsidRPr="009B3270">
        <w:rPr>
          <w:rFonts w:ascii="Times New Roman" w:hAnsi="Times New Roman" w:cs="Times New Roman"/>
          <w:sz w:val="24"/>
          <w:szCs w:val="24"/>
        </w:rPr>
        <w:t>Теоретические основы управления</w:t>
      </w:r>
      <w:r w:rsidR="00F24039">
        <w:rPr>
          <w:rFonts w:ascii="Times New Roman" w:hAnsi="Times New Roman" w:cs="Times New Roman"/>
          <w:sz w:val="24"/>
          <w:szCs w:val="24"/>
        </w:rPr>
        <w:t xml:space="preserve"> </w:t>
      </w:r>
      <w:r w:rsidR="00F24039" w:rsidRPr="009B3270">
        <w:rPr>
          <w:rFonts w:ascii="Times New Roman" w:hAnsi="Times New Roman" w:cs="Times New Roman"/>
          <w:sz w:val="24"/>
          <w:szCs w:val="24"/>
        </w:rPr>
        <w:t>в социальных и экономических системах</w:t>
      </w:r>
      <w:r w:rsidR="006F6034">
        <w:rPr>
          <w:rFonts w:ascii="Times New Roman" w:hAnsi="Times New Roman" w:cs="Times New Roman"/>
          <w:sz w:val="24"/>
          <w:szCs w:val="24"/>
        </w:rPr>
        <w:t>»</w:t>
      </w:r>
      <w:r w:rsidR="00F24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9FB" w:rsidRDefault="00F24039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№2 сформирован на материале раздела 1 «</w:t>
      </w:r>
      <w:r w:rsidRPr="0072601D">
        <w:rPr>
          <w:rFonts w:ascii="Times New Roman" w:hAnsi="Times New Roman" w:cs="Times New Roman"/>
          <w:sz w:val="24"/>
          <w:szCs w:val="24"/>
        </w:rPr>
        <w:t>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матические методы моделирования </w:t>
      </w:r>
      <w:r w:rsidRPr="0072601D">
        <w:rPr>
          <w:rFonts w:ascii="Times New Roman" w:hAnsi="Times New Roman" w:cs="Times New Roman"/>
          <w:sz w:val="24"/>
          <w:szCs w:val="24"/>
        </w:rPr>
        <w:t>для социальных и экономических систем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139FB">
        <w:rPr>
          <w:rFonts w:ascii="Times New Roman" w:hAnsi="Times New Roman" w:cs="Times New Roman"/>
          <w:sz w:val="24"/>
          <w:szCs w:val="24"/>
        </w:rPr>
        <w:t>раздела 2 «</w:t>
      </w:r>
      <w:r w:rsidR="005139FB" w:rsidRPr="009B3270">
        <w:rPr>
          <w:rFonts w:ascii="Times New Roman" w:hAnsi="Times New Roman" w:cs="Times New Roman"/>
          <w:sz w:val="24"/>
          <w:szCs w:val="24"/>
        </w:rPr>
        <w:t>Теория принятия решений</w:t>
      </w:r>
      <w:r w:rsidR="005139FB">
        <w:rPr>
          <w:rFonts w:ascii="Times New Roman" w:hAnsi="Times New Roman" w:cs="Times New Roman"/>
          <w:sz w:val="24"/>
          <w:szCs w:val="24"/>
        </w:rPr>
        <w:t>» и раздела 5 «</w:t>
      </w:r>
      <w:r w:rsidR="005139FB" w:rsidRPr="009B3270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5139FB">
        <w:rPr>
          <w:rFonts w:ascii="Times New Roman" w:hAnsi="Times New Roman" w:cs="Times New Roman"/>
          <w:sz w:val="24"/>
          <w:szCs w:val="24"/>
        </w:rPr>
        <w:t>».</w:t>
      </w:r>
    </w:p>
    <w:p w:rsidR="006F6034" w:rsidRDefault="005139FB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№3 сформирован на материале </w:t>
      </w:r>
      <w:r w:rsidR="00F24039">
        <w:rPr>
          <w:rFonts w:ascii="Times New Roman" w:hAnsi="Times New Roman" w:cs="Times New Roman"/>
          <w:sz w:val="24"/>
          <w:szCs w:val="24"/>
        </w:rPr>
        <w:t>раздела 4 «</w:t>
      </w:r>
      <w:r w:rsidR="00F24039" w:rsidRPr="009B3270">
        <w:rPr>
          <w:rFonts w:ascii="Times New Roman" w:hAnsi="Times New Roman" w:cs="Times New Roman"/>
          <w:sz w:val="24"/>
          <w:szCs w:val="24"/>
        </w:rPr>
        <w:t>Организация ЭВМ</w:t>
      </w:r>
      <w:r w:rsidR="00F24039">
        <w:rPr>
          <w:rFonts w:ascii="Times New Roman" w:hAnsi="Times New Roman" w:cs="Times New Roman"/>
          <w:sz w:val="24"/>
          <w:szCs w:val="24"/>
        </w:rPr>
        <w:t>»,</w:t>
      </w:r>
      <w:r w:rsidR="00F33C8B" w:rsidRPr="00F33C8B">
        <w:rPr>
          <w:rFonts w:ascii="Times New Roman" w:hAnsi="Times New Roman" w:cs="Times New Roman"/>
          <w:sz w:val="24"/>
          <w:szCs w:val="24"/>
        </w:rPr>
        <w:t xml:space="preserve"> </w:t>
      </w:r>
      <w:r w:rsidR="00F24039">
        <w:rPr>
          <w:rFonts w:ascii="Times New Roman" w:hAnsi="Times New Roman" w:cs="Times New Roman"/>
          <w:sz w:val="24"/>
          <w:szCs w:val="24"/>
        </w:rPr>
        <w:t>раздела</w:t>
      </w:r>
      <w:r w:rsidR="009B1E3B">
        <w:rPr>
          <w:rFonts w:ascii="Times New Roman" w:hAnsi="Times New Roman" w:cs="Times New Roman"/>
          <w:sz w:val="24"/>
          <w:szCs w:val="24"/>
        </w:rPr>
        <w:t> </w:t>
      </w:r>
      <w:r w:rsidR="00F24039">
        <w:rPr>
          <w:rFonts w:ascii="Times New Roman" w:hAnsi="Times New Roman" w:cs="Times New Roman"/>
          <w:sz w:val="24"/>
          <w:szCs w:val="24"/>
        </w:rPr>
        <w:t>6 «</w:t>
      </w:r>
      <w:r w:rsidR="00F24039" w:rsidRPr="009B3270">
        <w:rPr>
          <w:rFonts w:ascii="Times New Roman" w:hAnsi="Times New Roman" w:cs="Times New Roman"/>
          <w:sz w:val="24"/>
          <w:szCs w:val="24"/>
        </w:rPr>
        <w:t>Программирование на языке высокого уровня, технологии</w:t>
      </w:r>
      <w:r w:rsidR="00F24039">
        <w:rPr>
          <w:rFonts w:ascii="Times New Roman" w:hAnsi="Times New Roman" w:cs="Times New Roman"/>
          <w:sz w:val="24"/>
          <w:szCs w:val="24"/>
        </w:rPr>
        <w:t xml:space="preserve"> </w:t>
      </w:r>
      <w:r w:rsidR="00F24039" w:rsidRPr="009B3270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F24039">
        <w:rPr>
          <w:rFonts w:ascii="Times New Roman" w:hAnsi="Times New Roman" w:cs="Times New Roman"/>
          <w:sz w:val="24"/>
          <w:szCs w:val="24"/>
        </w:rPr>
        <w:t>».</w:t>
      </w:r>
    </w:p>
    <w:p w:rsidR="00F24039" w:rsidRDefault="00F24039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E3B" w:rsidRDefault="009B1E3B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E3B" w:rsidRPr="006F6034" w:rsidRDefault="009B1E3B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C602E5" w:rsidRDefault="00C602E5" w:rsidP="009B32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2E5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:rsidR="0051682C" w:rsidRPr="0051682C" w:rsidRDefault="0051682C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Эффективное управление организационными и производственными структурами: монография /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Голлай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О.И. Дранко, А.Л. Шестаков, А.А. Шинкарев; под ред.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Логиновского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. – М.: «ИНФРА-М», 2020. – 450 с.</w:t>
      </w:r>
    </w:p>
    <w:p w:rsidR="0051682C" w:rsidRPr="0051682C" w:rsidRDefault="0051682C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Управление промышленными предприятиями: стратегии, механизмы, системы: монография /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А.А. Максимов, В.Н. Бурков, И.В. Буркова, Я.Д.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Гельруд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К.А. Коренная, </w:t>
      </w:r>
      <w:r w:rsidRPr="0051682C">
        <w:rPr>
          <w:rFonts w:ascii="Times New Roman" w:hAnsi="Times New Roman" w:cs="Times New Roman"/>
          <w:sz w:val="24"/>
          <w:szCs w:val="24"/>
        </w:rPr>
        <w:t xml:space="preserve">А.Л. Шестаков; под ред.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Логиновского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А.А. Максимова. – М.: ИНФРА-М, 2018. – 410 с.</w:t>
      </w:r>
    </w:p>
    <w:p w:rsidR="0051682C" w:rsidRPr="0051682C" w:rsidRDefault="0051682C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Умное управление проектами: учебное пособие / С.А.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Баркалов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В.Н. Бурков, Я.Д.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Гельруд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Голлай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О.В.Логиновский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А.Л.Шестаков; под ред. чл.-корр. РАН Д.А. Новикова. – Челябинск: Издательский центр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2019. – 189 с.</w:t>
      </w:r>
    </w:p>
    <w:p w:rsidR="0051682C" w:rsidRPr="0051682C" w:rsidRDefault="0051682C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Математические методы и модели управления проектами: учебное пособие / И.В. Буркова, Я.Д.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Гельруд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А.Л. Шестаков. – Челябинск: Издательский центр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2018. – 193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О.В. Управление и стратегии: учебное пособие /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. – Челябинск: Изд-во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2001. – 704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О.В. Управление: теория и практика. Управление промышленным предприятием /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А.А. Максимов. – М: Изд-во Машиностроение-1, 2006. – 576</w:t>
      </w:r>
      <w:r w:rsidR="0051682C">
        <w:rPr>
          <w:rFonts w:ascii="Times New Roman" w:hAnsi="Times New Roman" w:cs="Times New Roman"/>
          <w:sz w:val="24"/>
          <w:szCs w:val="24"/>
        </w:rPr>
        <w:t> </w:t>
      </w:r>
      <w:r w:rsidRPr="0051682C">
        <w:rPr>
          <w:rFonts w:ascii="Times New Roman" w:hAnsi="Times New Roman" w:cs="Times New Roman"/>
          <w:sz w:val="24"/>
          <w:szCs w:val="24"/>
        </w:rPr>
        <w:t>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О.В. Управление: теория и практика. Корпоративное управление /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А.А. Максимов. – М: Изд-во Машиностроение-1, 2007. – 624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О.В. Управление: теория и практика. Управление развитием региона /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Н.М. Рязанов. – М: Изд-во Машиностроение-1, 2006. – 560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О.В. Управление: теория и практика. Управление социально-экономическим развитием государства /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В.В. Елагин. – М: Изд-во Машиностроение-1, 2006. – 544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Козлов, А.С. Практикум по программированию на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: учебное пособие / Под ред.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Логиновского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. – Челябинск: Изд-во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2003. – 114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О.В. Современные модели управления предприятием: учебное пособие /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А.А. Максимов, А.С.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Н.Ю. Гурьянова. – Челябинск: Изд-во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2008. – 127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О.В. Построение систем электронного документооборота для органов управления: учебное пособие /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Кокорюкин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. – Челябинск: Изд-во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2006. – 160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О.В. Моделирование: учебное пособие / О.В.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И.В. Емельянова – Челябинск: Изд-во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2001. – 115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Ст. Кибернетика и управление производством. – М.: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Физматгиз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1963.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Вагнер Г. Основы исследования операций. – М.: Мир, 1973. – Т. IIII.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Моисеев, Н.Н. Математические задачи системного анализа. – М.: Наука, 1981.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Нейман, Д. Теория игр и экономическое поведение / Д. Нейман, О. Моргенштерн. – М.: Наука, 1970.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Спиди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К. Теория управления / К.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Спиди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Р. Браун, Дж. Гудвин – М.: Мир, 1973.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Акофф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Р. Планирование будущего корпорации. – М., 2002.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lastRenderedPageBreak/>
        <w:t>Друкер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П. Энциклопедия менеджмента. – М.: Издательский дом «Вильямс», 2004. – 432</w:t>
      </w:r>
      <w:r w:rsidR="0051682C">
        <w:rPr>
          <w:rFonts w:ascii="Times New Roman" w:hAnsi="Times New Roman" w:cs="Times New Roman"/>
          <w:sz w:val="24"/>
          <w:szCs w:val="24"/>
        </w:rPr>
        <w:t> </w:t>
      </w:r>
      <w:r w:rsidRPr="0051682C">
        <w:rPr>
          <w:rFonts w:ascii="Times New Roman" w:hAnsi="Times New Roman" w:cs="Times New Roman"/>
          <w:sz w:val="24"/>
          <w:szCs w:val="24"/>
        </w:rPr>
        <w:t>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Иванов И.Н. Менеджмент корпорации: Учебник. – М.: ИНФРА-М, 2004. – 368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Кремер Н.Ш. Теория вероятностей и математическая статистика: Учебник для вузов. – М.: ЮНИТИ-ДАНА, 2003. – 543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М.Х., Альберт М.,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Хедоури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Ф. Основы менеджмента / Пер. с англ. – М.: «Дело», 1992. – 702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Ширенбег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Х. Экономика предприятия: Учебник для вузов. 15-е изд. / Пер. с нем. под общ. ред. И.П. Бойко, С.В.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Валдайцева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К. Рихтера. – СПб.: Питер, 2005. – 848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Каплан Роберт С., Нортон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Дейвид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П. Сбалансированная система показателей. От стратегии к действию / Пер. с англ. – М.: ЗАО «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ОлимпБизнес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», 2003. – 304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Классики менеджмента / Под ред. М. Уорнера. – СПб.: «Питер», 2001. – 1168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Корпоративный менеджмент / И.И.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и др. – М.: ОМЕГА-Л, 2005. – 376 с.</w:t>
      </w:r>
    </w:p>
    <w:p w:rsidR="009B3270" w:rsidRPr="0051682C" w:rsidRDefault="008274E3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4E3">
        <w:rPr>
          <w:rFonts w:ascii="Times New Roman" w:hAnsi="Times New Roman" w:cs="Times New Roman"/>
          <w:sz w:val="24"/>
          <w:szCs w:val="24"/>
        </w:rPr>
        <w:t>Силич</w:t>
      </w:r>
      <w:proofErr w:type="spellEnd"/>
      <w:r w:rsidRPr="008274E3">
        <w:rPr>
          <w:rFonts w:ascii="Times New Roman" w:hAnsi="Times New Roman" w:cs="Times New Roman"/>
          <w:sz w:val="24"/>
          <w:szCs w:val="24"/>
        </w:rPr>
        <w:t xml:space="preserve">, М.П. Моделирование и анализ бизнес-процессов. [Электронный ресурс] / М.П. </w:t>
      </w:r>
      <w:proofErr w:type="spellStart"/>
      <w:r w:rsidRPr="008274E3">
        <w:rPr>
          <w:rFonts w:ascii="Times New Roman" w:hAnsi="Times New Roman" w:cs="Times New Roman"/>
          <w:sz w:val="24"/>
          <w:szCs w:val="24"/>
        </w:rPr>
        <w:t>Силич</w:t>
      </w:r>
      <w:proofErr w:type="spellEnd"/>
      <w:r w:rsidRPr="008274E3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8274E3">
        <w:rPr>
          <w:rFonts w:ascii="Times New Roman" w:hAnsi="Times New Roman" w:cs="Times New Roman"/>
          <w:sz w:val="24"/>
          <w:szCs w:val="24"/>
        </w:rPr>
        <w:t>Силич</w:t>
      </w:r>
      <w:proofErr w:type="spellEnd"/>
      <w:r w:rsidRPr="008274E3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827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74E3">
        <w:rPr>
          <w:rFonts w:ascii="Times New Roman" w:hAnsi="Times New Roman" w:cs="Times New Roman"/>
          <w:sz w:val="24"/>
          <w:szCs w:val="24"/>
        </w:rPr>
        <w:t xml:space="preserve"> дан. — М.: ТУСУР, 2011. — 213 с</w:t>
      </w:r>
      <w:r>
        <w:t>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Шеер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Август-Вильгельм «Основать-то компанию просто». Пер с нем. «Весть-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Метатехнология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», 2001. – 282 с.</w:t>
      </w:r>
    </w:p>
    <w:p w:rsidR="009B3270" w:rsidRPr="0051682C" w:rsidRDefault="006F1E04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E04">
        <w:rPr>
          <w:rFonts w:ascii="Times New Roman" w:eastAsia="Times New Roman" w:hAnsi="Times New Roman" w:cs="Times New Roman"/>
          <w:color w:val="000000"/>
          <w:sz w:val="24"/>
          <w:szCs w:val="24"/>
        </w:rPr>
        <w:t>Паклин, Н.Б. Бизнес-аналитика:</w:t>
      </w:r>
      <w:r w:rsidR="00BB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E04">
        <w:rPr>
          <w:rFonts w:ascii="Times New Roman" w:eastAsia="Times New Roman" w:hAnsi="Times New Roman" w:cs="Times New Roman"/>
          <w:color w:val="000000"/>
          <w:sz w:val="24"/>
          <w:szCs w:val="24"/>
        </w:rPr>
        <w:t>от данных к знаниям. / Н.Б. Паклин, В.И. Орешков. – СПб.: 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F1E04">
        <w:rPr>
          <w:rFonts w:ascii="Times New Roman" w:eastAsia="Times New Roman" w:hAnsi="Times New Roman" w:cs="Times New Roman"/>
          <w:color w:val="000000"/>
          <w:sz w:val="24"/>
          <w:szCs w:val="24"/>
        </w:rPr>
        <w:t>. – 624 с</w:t>
      </w:r>
      <w:r w:rsidRPr="007F45D9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Бурков В.Н. Агеев И.А.,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Баранчикова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и др. Механизмы корпоративного управления. – М.: ИПУ РАН, 2004.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Бурков В.Н.,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Данев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Еналеев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А.К. и др. Большие системы: моделирование организационных механизмов. – М.: Наука, 1989.</w:t>
      </w:r>
    </w:p>
    <w:p w:rsidR="009B3270" w:rsidRPr="00B325D9" w:rsidRDefault="00B325D9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5D9">
        <w:rPr>
          <w:rFonts w:ascii="Times New Roman" w:hAnsi="Times New Roman" w:cs="Times New Roman"/>
          <w:sz w:val="24"/>
          <w:szCs w:val="24"/>
        </w:rPr>
        <w:t xml:space="preserve">Модели и методы исследования информационных </w:t>
      </w:r>
      <w:proofErr w:type="gramStart"/>
      <w:r w:rsidRPr="00B325D9">
        <w:rPr>
          <w:rFonts w:ascii="Times New Roman" w:hAnsi="Times New Roman" w:cs="Times New Roman"/>
          <w:sz w:val="24"/>
          <w:szCs w:val="24"/>
        </w:rPr>
        <w:t>систем :</w:t>
      </w:r>
      <w:proofErr w:type="gramEnd"/>
      <w:r w:rsidRPr="00B325D9">
        <w:rPr>
          <w:rFonts w:ascii="Times New Roman" w:hAnsi="Times New Roman" w:cs="Times New Roman"/>
          <w:sz w:val="24"/>
          <w:szCs w:val="24"/>
        </w:rPr>
        <w:t xml:space="preserve"> монография / А. Д. </w:t>
      </w:r>
      <w:proofErr w:type="spellStart"/>
      <w:r w:rsidRPr="00B325D9">
        <w:rPr>
          <w:rFonts w:ascii="Times New Roman" w:hAnsi="Times New Roman" w:cs="Times New Roman"/>
          <w:sz w:val="24"/>
          <w:szCs w:val="24"/>
        </w:rPr>
        <w:t>Хомоненко</w:t>
      </w:r>
      <w:proofErr w:type="spellEnd"/>
      <w:r w:rsidRPr="00B325D9"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 w:rsidRPr="00B325D9">
        <w:rPr>
          <w:rFonts w:ascii="Times New Roman" w:hAnsi="Times New Roman" w:cs="Times New Roman"/>
          <w:sz w:val="24"/>
          <w:szCs w:val="24"/>
        </w:rPr>
        <w:t>Басыров</w:t>
      </w:r>
      <w:proofErr w:type="spellEnd"/>
      <w:r w:rsidRPr="00B325D9">
        <w:rPr>
          <w:rFonts w:ascii="Times New Roman" w:hAnsi="Times New Roman" w:cs="Times New Roman"/>
          <w:sz w:val="24"/>
          <w:szCs w:val="24"/>
        </w:rPr>
        <w:t xml:space="preserve">, В. П. Бубнов [и др.] ; под редакцией А. Д. </w:t>
      </w:r>
      <w:proofErr w:type="spellStart"/>
      <w:r w:rsidRPr="00B325D9">
        <w:rPr>
          <w:rFonts w:ascii="Times New Roman" w:hAnsi="Times New Roman" w:cs="Times New Roman"/>
          <w:sz w:val="24"/>
          <w:szCs w:val="24"/>
        </w:rPr>
        <w:t>Хомоненко</w:t>
      </w:r>
      <w:proofErr w:type="spellEnd"/>
      <w:r w:rsidRPr="00B325D9">
        <w:rPr>
          <w:rFonts w:ascii="Times New Roman" w:hAnsi="Times New Roman" w:cs="Times New Roman"/>
          <w:sz w:val="24"/>
          <w:szCs w:val="24"/>
        </w:rPr>
        <w:t>. — Санкт-</w:t>
      </w:r>
      <w:proofErr w:type="gramStart"/>
      <w:r w:rsidRPr="00B325D9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B325D9">
        <w:rPr>
          <w:rFonts w:ascii="Times New Roman" w:hAnsi="Times New Roman" w:cs="Times New Roman"/>
          <w:sz w:val="24"/>
          <w:szCs w:val="24"/>
        </w:rPr>
        <w:t xml:space="preserve"> Лань, 2019. — 204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Бурков В.Н., Новиков Д.А. Как управлять проектами. – М.: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Синтег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1997. – 188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Кобелев Н.Б. Основы имитационного моделирования сложных экономических систем: Учеб. пособие. – М.: Дело, 2003. – 336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Спирли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Э. Корпоративные хранилища данных. Планирование, разработка, реализация. Том.1: пер. с англ. – М.: Издательский дом «Вильямс», 2001. – 400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Фаронов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В.В. </w:t>
      </w:r>
      <w:r w:rsidR="000B5C43">
        <w:rPr>
          <w:rFonts w:ascii="Times New Roman" w:hAnsi="Times New Roman" w:cs="Times New Roman"/>
          <w:sz w:val="24"/>
          <w:szCs w:val="24"/>
        </w:rPr>
        <w:t>П</w:t>
      </w:r>
      <w:r w:rsidRPr="0051682C">
        <w:rPr>
          <w:rFonts w:ascii="Times New Roman" w:hAnsi="Times New Roman" w:cs="Times New Roman"/>
          <w:sz w:val="24"/>
          <w:szCs w:val="24"/>
        </w:rPr>
        <w:t xml:space="preserve">рограммирование баз данных в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7: Учебный курс. – СПб.: Питер, 2004. – 459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Ханк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Д.Э.,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Уичерн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Д.У.,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Райтс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А. Дж. Бизнес-прогнозирование, 7-е издание / Пер. с англ. –М.: Издательский дом «Вильямс», 2003. – 656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Хомоненко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А.Д., Цыганков В.М. Базы данных. – Изд. «Корона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», 2006. – 736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SAP R/3: Менеджмент / Пер. с нем.; под ред. М.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Ребштока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Хильдербанда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. – Минск: ООО «Новое знание», 2001. – 208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Информатика: Учебное пособие / Под ред. Н.В.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Макаровой.-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М.: Финансы и статистика. – 2007.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Информатика: Практикум / Под ред. Н.В.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Макаровой.-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М.: Финансы и статистика. – 2007.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Цилькер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Б.Я. Организация ЭВМ и систем: Учеб. для вузов по направлению "Информатика и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. техника" / Б. Я.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Цилькер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С. А. Орлов. – СПб. и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др. :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Питер , 2004. – 667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Информатика и информационные технологии: Учеб. пособие для вузов / И. Г.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Лесничая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Миссинг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, Ю. Д. Романова, В. И. Шестаков. – М.: ЭКСМО , 2005, – 542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Советов, Б. Я. Информационные технологии: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 вузов по направлениям "Информатика и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>. техника" и "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. системы" / Б. Я. Советов, В. В.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Цехановский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Высшая школа , 20</w:t>
      </w:r>
      <w:r w:rsidR="008274E3">
        <w:rPr>
          <w:rFonts w:ascii="Times New Roman" w:hAnsi="Times New Roman" w:cs="Times New Roman"/>
          <w:sz w:val="24"/>
          <w:szCs w:val="24"/>
        </w:rPr>
        <w:t>1</w:t>
      </w:r>
      <w:r w:rsidRPr="0051682C">
        <w:rPr>
          <w:rFonts w:ascii="Times New Roman" w:hAnsi="Times New Roman" w:cs="Times New Roman"/>
          <w:sz w:val="24"/>
          <w:szCs w:val="24"/>
        </w:rPr>
        <w:t>6. –</w:t>
      </w:r>
      <w:r w:rsidR="008274E3">
        <w:rPr>
          <w:rFonts w:ascii="Times New Roman" w:hAnsi="Times New Roman" w:cs="Times New Roman"/>
          <w:sz w:val="24"/>
          <w:szCs w:val="24"/>
        </w:rPr>
        <w:t>448</w:t>
      </w:r>
      <w:r w:rsidRPr="0051682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Информационные технологии: Учеб. для вузов по группе специальностей 2200 "Информатика и вычислительная техника" / О. Л. Голицына, Н.В. Максимов, Т. Л. 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, И. И. Попов. –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Форум: ИНФРА-М , 2006. – 543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Молчанов, А. Ю. Системное программное обеспечение: Лаб. практикум / А. Ю. Молчанов. – СПб. и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др. :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Питер , 2005. – 283 с.</w:t>
      </w:r>
    </w:p>
    <w:p w:rsidR="009B3270" w:rsidRPr="002215D2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Молчанов, А. Ю. Системное программное обеспечение: Учеб. Для вузов по специальностям "</w:t>
      </w:r>
      <w:proofErr w:type="spellStart"/>
      <w:r w:rsidRPr="0051682C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51682C">
        <w:rPr>
          <w:rFonts w:ascii="Times New Roman" w:hAnsi="Times New Roman" w:cs="Times New Roman"/>
          <w:sz w:val="24"/>
          <w:szCs w:val="24"/>
        </w:rPr>
        <w:t xml:space="preserve">. машины, комплексы, системы и сети" и др. / А. Ю. Молчанов. – СПб. и др.: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Питер ,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2006. – 395 с.</w:t>
      </w:r>
    </w:p>
    <w:p w:rsidR="002215D2" w:rsidRPr="002215D2" w:rsidRDefault="002215D2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8AD">
        <w:rPr>
          <w:rFonts w:ascii="Times New Roman" w:hAnsi="Times New Roman" w:cs="Times New Roman"/>
          <w:sz w:val="24"/>
          <w:szCs w:val="24"/>
        </w:rPr>
        <w:t>Дейт</w:t>
      </w:r>
      <w:proofErr w:type="spellEnd"/>
      <w:r w:rsidRPr="007748AD">
        <w:rPr>
          <w:rFonts w:ascii="Times New Roman" w:hAnsi="Times New Roman" w:cs="Times New Roman"/>
          <w:sz w:val="24"/>
          <w:szCs w:val="24"/>
        </w:rPr>
        <w:t xml:space="preserve"> К. Дж. Введение в системы баз данных. [Электронный ресурс] – М.: Вильямс, 2008. –1327 с. </w:t>
      </w:r>
    </w:p>
    <w:sectPr w:rsidR="002215D2" w:rsidRPr="002215D2" w:rsidSect="00F9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AA45A2"/>
    <w:multiLevelType w:val="hybridMultilevel"/>
    <w:tmpl w:val="5B567A42"/>
    <w:lvl w:ilvl="0" w:tplc="EF46D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9D"/>
    <w:rsid w:val="0005557C"/>
    <w:rsid w:val="000B5C43"/>
    <w:rsid w:val="000C64D9"/>
    <w:rsid w:val="000E5839"/>
    <w:rsid w:val="000E7914"/>
    <w:rsid w:val="001A4B42"/>
    <w:rsid w:val="001E608E"/>
    <w:rsid w:val="002001FC"/>
    <w:rsid w:val="0022009A"/>
    <w:rsid w:val="002215D2"/>
    <w:rsid w:val="00246FFB"/>
    <w:rsid w:val="00262E6B"/>
    <w:rsid w:val="00381CAA"/>
    <w:rsid w:val="003E059A"/>
    <w:rsid w:val="00407253"/>
    <w:rsid w:val="004A5DAD"/>
    <w:rsid w:val="004D3B5F"/>
    <w:rsid w:val="004D4B20"/>
    <w:rsid w:val="004F2C86"/>
    <w:rsid w:val="005139FB"/>
    <w:rsid w:val="0051682C"/>
    <w:rsid w:val="00523C60"/>
    <w:rsid w:val="00553C42"/>
    <w:rsid w:val="00575589"/>
    <w:rsid w:val="00592E8A"/>
    <w:rsid w:val="005B193F"/>
    <w:rsid w:val="005B7BCC"/>
    <w:rsid w:val="006F1E04"/>
    <w:rsid w:val="006F6034"/>
    <w:rsid w:val="00710FBC"/>
    <w:rsid w:val="0072457E"/>
    <w:rsid w:val="0072601D"/>
    <w:rsid w:val="00763C64"/>
    <w:rsid w:val="007748AD"/>
    <w:rsid w:val="00811684"/>
    <w:rsid w:val="008274E3"/>
    <w:rsid w:val="008B76FD"/>
    <w:rsid w:val="008E2612"/>
    <w:rsid w:val="008F287A"/>
    <w:rsid w:val="009331DA"/>
    <w:rsid w:val="00935721"/>
    <w:rsid w:val="009B17E2"/>
    <w:rsid w:val="009B1E3B"/>
    <w:rsid w:val="009B3270"/>
    <w:rsid w:val="00A45749"/>
    <w:rsid w:val="00A77C9D"/>
    <w:rsid w:val="00AA7771"/>
    <w:rsid w:val="00B325D9"/>
    <w:rsid w:val="00B33427"/>
    <w:rsid w:val="00B44B46"/>
    <w:rsid w:val="00B53F79"/>
    <w:rsid w:val="00B66B7B"/>
    <w:rsid w:val="00BB52F3"/>
    <w:rsid w:val="00BB6D6D"/>
    <w:rsid w:val="00BD52D6"/>
    <w:rsid w:val="00BE5FCB"/>
    <w:rsid w:val="00BF621A"/>
    <w:rsid w:val="00C602E5"/>
    <w:rsid w:val="00C6159C"/>
    <w:rsid w:val="00CC11EC"/>
    <w:rsid w:val="00D86F74"/>
    <w:rsid w:val="00DA5096"/>
    <w:rsid w:val="00E31F19"/>
    <w:rsid w:val="00F24039"/>
    <w:rsid w:val="00F33C8B"/>
    <w:rsid w:val="00F93A99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118FD-EA49-4218-9C15-344C4E21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1D"/>
  </w:style>
  <w:style w:type="paragraph" w:styleId="1">
    <w:name w:val="heading 1"/>
    <w:basedOn w:val="a"/>
    <w:next w:val="a"/>
    <w:link w:val="10"/>
    <w:uiPriority w:val="9"/>
    <w:qFormat/>
    <w:rsid w:val="007260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0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0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0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0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0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0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0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E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01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72601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601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601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72601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601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72601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2601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2601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72601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7260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72601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260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72601D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72601D"/>
    <w:rPr>
      <w:b/>
      <w:bCs/>
    </w:rPr>
  </w:style>
  <w:style w:type="character" w:styleId="aa">
    <w:name w:val="Emphasis"/>
    <w:basedOn w:val="a0"/>
    <w:uiPriority w:val="20"/>
    <w:qFormat/>
    <w:rsid w:val="0072601D"/>
    <w:rPr>
      <w:i/>
      <w:iCs/>
    </w:rPr>
  </w:style>
  <w:style w:type="paragraph" w:styleId="ab">
    <w:name w:val="No Spacing"/>
    <w:uiPriority w:val="1"/>
    <w:qFormat/>
    <w:rsid w:val="0072601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2601D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601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2601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2601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2601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2601D"/>
    <w:rPr>
      <w:b w:val="0"/>
      <w:bCs w:val="0"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72601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2601D"/>
    <w:rPr>
      <w:b/>
      <w:bCs/>
      <w:smallCaps/>
      <w:color w:val="5B9BD5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72601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72601D"/>
    <w:pPr>
      <w:outlineLvl w:val="9"/>
    </w:pPr>
  </w:style>
  <w:style w:type="paragraph" w:styleId="af4">
    <w:name w:val="List Paragraph"/>
    <w:basedOn w:val="a"/>
    <w:uiPriority w:val="34"/>
    <w:qFormat/>
    <w:rsid w:val="0051682C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BE5FCB"/>
    <w:rPr>
      <w:color w:val="954F72" w:themeColor="followedHyperlink"/>
      <w:u w:val="single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6F1E0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 Василий Владимирович</dc:creator>
  <cp:lastModifiedBy>Спицын Василий Владимирович</cp:lastModifiedBy>
  <cp:revision>2</cp:revision>
  <dcterms:created xsi:type="dcterms:W3CDTF">2020-11-30T06:29:00Z</dcterms:created>
  <dcterms:modified xsi:type="dcterms:W3CDTF">2020-11-30T06:29:00Z</dcterms:modified>
</cp:coreProperties>
</file>