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2E" w:rsidRDefault="0077784C">
      <w:pPr>
        <w:tabs>
          <w:tab w:val="left" w:pos="6600"/>
        </w:tabs>
        <w:spacing w:line="360" w:lineRule="auto"/>
        <w:ind w:left="6521"/>
        <w:jc w:val="left"/>
      </w:pPr>
      <w:r>
        <w:t>УТВЕРЖДАЮ</w:t>
      </w:r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r>
        <w:t>Директор ВШЭКН</w:t>
      </w:r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r>
        <w:t xml:space="preserve">_____________А.В. </w:t>
      </w:r>
      <w:proofErr w:type="spellStart"/>
      <w:r>
        <w:t>Голлай</w:t>
      </w:r>
      <w:proofErr w:type="spellEnd"/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r>
        <w:t>«___»______________2024 г.</w:t>
      </w:r>
    </w:p>
    <w:p w:rsidR="0077302E" w:rsidRDefault="0077302E">
      <w:pPr>
        <w:tabs>
          <w:tab w:val="left" w:pos="6600"/>
        </w:tabs>
        <w:spacing w:line="360" w:lineRule="auto"/>
        <w:ind w:left="6521"/>
        <w:jc w:val="left"/>
      </w:pPr>
    </w:p>
    <w:p w:rsidR="0077302E" w:rsidRDefault="0077784C">
      <w:pPr>
        <w:tabs>
          <w:tab w:val="left" w:pos="6600"/>
        </w:tabs>
        <w:spacing w:line="360" w:lineRule="auto"/>
        <w:jc w:val="center"/>
      </w:pPr>
      <w:r>
        <w:t>График приема академических задолженностей</w:t>
      </w:r>
    </w:p>
    <w:p w:rsidR="0077302E" w:rsidRDefault="0077784C">
      <w:pPr>
        <w:tabs>
          <w:tab w:val="left" w:pos="6600"/>
        </w:tabs>
        <w:spacing w:line="360" w:lineRule="auto"/>
        <w:jc w:val="center"/>
      </w:pPr>
      <w:r>
        <w:t>для студентов очной формы обучения</w:t>
      </w:r>
    </w:p>
    <w:p w:rsidR="0077302E" w:rsidRDefault="0077784C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  <w:r>
        <w:t>Кафедра электронных вычислительных машин</w:t>
      </w:r>
    </w:p>
    <w:tbl>
      <w:tblPr>
        <w:tblStyle w:val="ad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70"/>
        <w:gridCol w:w="2055"/>
        <w:gridCol w:w="2160"/>
        <w:gridCol w:w="1110"/>
        <w:gridCol w:w="1245"/>
        <w:gridCol w:w="1830"/>
      </w:tblGrid>
      <w:tr w:rsidR="0077302E" w:rsidRPr="0077784C">
        <w:trPr>
          <w:trHeight w:val="20"/>
        </w:trPr>
        <w:tc>
          <w:tcPr>
            <w:tcW w:w="480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№</w:t>
            </w:r>
          </w:p>
        </w:tc>
        <w:tc>
          <w:tcPr>
            <w:tcW w:w="1470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Ф.И.О. преподавателя</w:t>
            </w:r>
          </w:p>
        </w:tc>
        <w:tc>
          <w:tcPr>
            <w:tcW w:w="2055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Дисциплина</w:t>
            </w:r>
          </w:p>
        </w:tc>
        <w:tc>
          <w:tcPr>
            <w:tcW w:w="2160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Группа</w:t>
            </w:r>
          </w:p>
        </w:tc>
        <w:tc>
          <w:tcPr>
            <w:tcW w:w="1110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Дата</w:t>
            </w:r>
          </w:p>
        </w:tc>
        <w:tc>
          <w:tcPr>
            <w:tcW w:w="1245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Время</w:t>
            </w:r>
          </w:p>
        </w:tc>
        <w:tc>
          <w:tcPr>
            <w:tcW w:w="1830" w:type="dxa"/>
            <w:vAlign w:val="center"/>
          </w:tcPr>
          <w:p w:rsidR="0077302E" w:rsidRPr="0077784C" w:rsidRDefault="0077784C">
            <w:pPr>
              <w:tabs>
                <w:tab w:val="left" w:pos="6600"/>
              </w:tabs>
              <w:jc w:val="center"/>
            </w:pPr>
            <w:r w:rsidRPr="0077784C">
              <w:t>Аудитория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Плаксина Юлия Геннадьевна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Формализация информационных представлений и преобразований. Математическая логика и теория алгоритмов. Аналитика информационных систем. Семинар "Современные проблемы цифровой трансформации". Введение в технологии индустрии 4.0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КЭ-205,206, 216, 145 - прием 2022 г. КЭ-305, 306, 307, 308 - прием 2021г., КЭ-405, 405 - прием 2020 г. КЭ-221 - прием 2022 г. КЭ-122, 130 - прием 2023г.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15.04.2024 (понедельник) 19.04.2024 (пятница)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с 17:00-18:00 с 13:35-15:20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Ауд. 811/3б.</w:t>
            </w:r>
            <w:r>
              <w:rPr>
                <w:b/>
                <w:bCs/>
                <w:i/>
                <w:iCs/>
              </w:rPr>
              <w:t xml:space="preserve"> Предварительная запись по электронной почте plaksinayg@susu.ru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Алдохин</w:t>
            </w:r>
            <w:proofErr w:type="spellEnd"/>
            <w:r>
              <w:t xml:space="preserve"> Никита Сергеевич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Основы системной и программной инженерии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КЭ-405,406, прием 2020 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16.04.2024</w:t>
            </w:r>
            <w:r>
              <w:br/>
              <w:t>(вторник)</w:t>
            </w:r>
            <w:r>
              <w:br/>
              <w:t>23.04.2024</w:t>
            </w:r>
            <w:r>
              <w:br/>
              <w:t>(вторник)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18:00-19:30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 xml:space="preserve">ДОТ - </w:t>
            </w:r>
            <w:hyperlink r:id="rId6" w:tgtFrame="_blank" w:history="1">
              <w:r>
                <w:rPr>
                  <w:rStyle w:val="a9"/>
                </w:rPr>
                <w:t>https://meet.google.com/yky-jwxa-gqi</w:t>
              </w:r>
            </w:hyperlink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Алтухова Мария Александровна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Введение в профиль.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КЭ-105, КЭз-193 - прием 2023г. 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58D3" w:rsidRDefault="00C458D3" w:rsidP="00C458D3">
            <w:pPr>
              <w:jc w:val="center"/>
            </w:pPr>
            <w:r>
              <w:t>18.04.2024 (четверг), 25.04.2024 (четверг)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13:35-15:10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Ауд. 808/3б. СТРОГО ПО ЗАПИСИ через корпоративную электронную почту</w:t>
            </w:r>
          </w:p>
        </w:tc>
      </w:tr>
      <w:tr w:rsidR="00C458D3" w:rsidRPr="0077784C" w:rsidTr="00F42CF5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Кухта Юлия Борисовна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Алгоритмы и методы представления графической информации. Объектно-ориентированное программирование.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КЭ-201, 202, 203 - прием 2022 г. КЭ-403, 404, 405, 406, 414, 419, 433 - прием 2020г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58D3" w:rsidRDefault="00C458D3" w:rsidP="00C458D3">
            <w:pPr>
              <w:jc w:val="center"/>
            </w:pPr>
            <w:r>
              <w:t>15.04.2024 (понедельник) 17.04.2024 (среда)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15:30-16:30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58D3" w:rsidRDefault="00C458D3" w:rsidP="00C458D3">
            <w:pPr>
              <w:jc w:val="left"/>
            </w:pPr>
            <w:r>
              <w:t>Ауд. 811/3б. Предварительная запись по электронной почте kukhtayb@susu.ru или через электронный курс дисциплины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Беляков Александр Евгеньевич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Объектно-ориентированное программирование.</w:t>
            </w:r>
            <w:r>
              <w:br/>
              <w:t>Программирование на языках высокого уровня.</w:t>
            </w:r>
            <w:r>
              <w:br/>
              <w:t>Базы данных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КЭ-301, 302, 303, 304, 305, 306, 314, 318, 319, 333 - прием 2021 г.</w:t>
            </w:r>
            <w:r>
              <w:br/>
              <w:t>КЭ-201, 202, 203, 204, 205, 206, 214, 219, 241, 242, 243 - прием 2022 г.</w:t>
            </w:r>
            <w:r>
              <w:br/>
              <w:t>КЭ-305, 306 - прием 2021 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22.04.2024 (понедельник), 25.04.2024 (четверг)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20:00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  <w:rPr>
                <w:color w:val="1155CC"/>
                <w:u w:val="single"/>
              </w:rPr>
            </w:pPr>
            <w:hyperlink r:id="rId7" w:tgtFrame="_blank" w:history="1">
              <w:r>
                <w:rPr>
                  <w:rStyle w:val="a9"/>
                </w:rPr>
                <w:t>https://meet.google.com/oyp-irkm-jqh</w:t>
              </w:r>
            </w:hyperlink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Парасич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Теория автоматов. Информатика и программирование. Производственная практика.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КЭ-305, 306. АСИ-121 -125, АСИ-156, АСИ-161. АСИ-171 - прием 2022 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15.04.2024 (понедельник</w:t>
            </w:r>
            <w:proofErr w:type="gramStart"/>
            <w:r>
              <w:t>),</w:t>
            </w:r>
            <w:r>
              <w:br/>
              <w:t>22.04.2024</w:t>
            </w:r>
            <w:proofErr w:type="gramEnd"/>
            <w:r>
              <w:t xml:space="preserve"> (понедельник)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15:20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 xml:space="preserve">Ауд. 808/3Б 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Гусев Михаил Иванович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Сетевые технологии интернета вещей</w:t>
            </w:r>
            <w:r>
              <w:br/>
              <w:t>Сети и телекоммуникации. Информационная безопасность вычислительных сетей. Компьютерные сети и телекоммуникации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КЭ-405, 406, прием 2020 г.</w:t>
            </w:r>
            <w:r>
              <w:br/>
              <w:t>КЭ-222, прием 2022 г.</w:t>
            </w:r>
            <w:r>
              <w:br/>
              <w:t>КЭз-595, 597 прием 2019 г. КЭ-441- прием 2020г. КЭ-404, 419, 433 - прием 2020г.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25.04.2024 (четверг)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15:20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Ауд. 114/2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Топольский Дмитрий Валерианович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Решение задач цифровой трансформации на языках низкого уровня</w:t>
            </w:r>
            <w:r>
              <w:br/>
              <w:t>Машинно-ориентированные языки</w:t>
            </w:r>
            <w:r>
              <w:br/>
              <w:t>Программно-аппаратное обеспечение интернета вещей</w:t>
            </w:r>
            <w:r>
              <w:br/>
              <w:t>Учебная практика (технологическая, проектно-</w:t>
            </w:r>
            <w:proofErr w:type="gramStart"/>
            <w:r>
              <w:t>технологическая)</w:t>
            </w:r>
            <w:r>
              <w:br/>
              <w:t>Учебная</w:t>
            </w:r>
            <w:proofErr w:type="gramEnd"/>
            <w:r>
              <w:t xml:space="preserve"> практика (научно-исследовательская работа, получение первичных навыков научно-исследовательской работы)</w:t>
            </w:r>
            <w:r>
              <w:br/>
              <w:t>Машинно-ориентированные языки</w:t>
            </w:r>
            <w:r>
              <w:br/>
              <w:t xml:space="preserve">+ Архитектура ЭВМ (прием академической задолженности за </w:t>
            </w:r>
            <w:proofErr w:type="spellStart"/>
            <w:r>
              <w:t>Кафтанникова</w:t>
            </w:r>
            <w:proofErr w:type="spellEnd"/>
            <w:r>
              <w:t xml:space="preserve"> И.Л.)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КЭ-121, КЭз-181. КЭ-341, КЭ-342, КЭ-205, КЭ-206, КЭ-305, КЭ-306, КЭ-405, КЭ-406,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18.04.2024 (четверг) 22.04.2024 (понедельник)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с 15.20 до 16.55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Сдача работ через Электронный </w:t>
            </w:r>
            <w:proofErr w:type="spellStart"/>
            <w:r>
              <w:rPr>
                <w:b/>
                <w:bCs/>
              </w:rPr>
              <w:t>ЮУрГУ</w:t>
            </w:r>
            <w:proofErr w:type="spellEnd"/>
            <w:r>
              <w:rPr>
                <w:b/>
                <w:bCs/>
              </w:rPr>
              <w:t xml:space="preserve">. Необходимо выложить работы и написать Топольскому Д.В. через систему сообщений Электронного </w:t>
            </w:r>
            <w:proofErr w:type="spellStart"/>
            <w:r>
              <w:rPr>
                <w:b/>
                <w:bCs/>
              </w:rPr>
              <w:t>ЮУрГУ</w:t>
            </w:r>
            <w:proofErr w:type="spellEnd"/>
            <w:r>
              <w:rPr>
                <w:b/>
                <w:bCs/>
              </w:rPr>
              <w:t xml:space="preserve">, какие именно задания и в какой курс сданы на проверку, не забыв указать номер группы, а </w:t>
            </w:r>
            <w:proofErr w:type="spellStart"/>
            <w:r>
              <w:rPr>
                <w:b/>
                <w:bCs/>
              </w:rPr>
              <w:t>такде</w:t>
            </w:r>
            <w:proofErr w:type="spellEnd"/>
            <w:r>
              <w:rPr>
                <w:b/>
                <w:bCs/>
              </w:rPr>
              <w:t xml:space="preserve"> фамилию, имя и отчество студента.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Парасич</w:t>
            </w:r>
            <w:proofErr w:type="spellEnd"/>
            <w:r>
              <w:t xml:space="preserve"> Ирина Васильевна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Программирование на языках высокого </w:t>
            </w:r>
            <w:proofErr w:type="gramStart"/>
            <w:r>
              <w:t>уровня</w:t>
            </w:r>
            <w:r>
              <w:br/>
              <w:t>(</w:t>
            </w:r>
            <w:proofErr w:type="gramEnd"/>
            <w:r>
              <w:t>только сдача ЛР!!!)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КЭ-202, 203, 241, 242, 243 - прием 2022 г. </w:t>
            </w:r>
            <w:r>
              <w:br/>
              <w:t>(очередь в порядке нумерации групп)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19.04.2024 (пятница</w:t>
            </w:r>
            <w:proofErr w:type="gramStart"/>
            <w:r>
              <w:t>),</w:t>
            </w:r>
            <w:r>
              <w:br/>
              <w:t>24.04.2024</w:t>
            </w:r>
            <w:proofErr w:type="gramEnd"/>
            <w:r>
              <w:t xml:space="preserve"> (среда)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19.00-20.00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  <w:rPr>
                <w:color w:val="1155CC"/>
                <w:u w:val="single"/>
              </w:rPr>
            </w:pPr>
            <w:hyperlink r:id="rId8" w:tgtFrame="_blank" w:history="1">
              <w:r>
                <w:rPr>
                  <w:rStyle w:val="a9"/>
                </w:rPr>
                <w:t>https://meet.google.com/oyj-zbju-qqc</w:t>
              </w:r>
            </w:hyperlink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Парасич</w:t>
            </w:r>
            <w:proofErr w:type="spellEnd"/>
            <w:r>
              <w:t xml:space="preserve"> Ирина Васильевна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Программирование для анализа данных</w:t>
            </w:r>
            <w:r>
              <w:br/>
              <w:t>(</w:t>
            </w:r>
            <w:proofErr w:type="spellStart"/>
            <w:r>
              <w:t>майнор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КЭ-301, 302, 303, 304, 305, 306, 314, 318, 319, 333 - прием 2021 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19.04.2024 (пятница</w:t>
            </w:r>
            <w:proofErr w:type="gramStart"/>
            <w:r>
              <w:t>),</w:t>
            </w:r>
            <w:r>
              <w:br/>
              <w:t>24.04.2024</w:t>
            </w:r>
            <w:proofErr w:type="gramEnd"/>
            <w:r>
              <w:t xml:space="preserve"> (среда)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21.00-22.00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  <w:rPr>
                <w:color w:val="1155CC"/>
                <w:u w:val="single"/>
              </w:rPr>
            </w:pPr>
            <w:hyperlink r:id="rId9" w:tgtFrame="_blank" w:history="1">
              <w:r>
                <w:rPr>
                  <w:rStyle w:val="a9"/>
                </w:rPr>
                <w:t>https://meet.google.com/oyj-zbju-qqc</w:t>
              </w:r>
            </w:hyperlink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Лурье Владимир Владимирович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Электроника и </w:t>
            </w:r>
            <w:proofErr w:type="spellStart"/>
            <w:r>
              <w:t>схемотехника</w:t>
            </w:r>
            <w:proofErr w:type="spellEnd"/>
            <w:r>
              <w:t xml:space="preserve">. Введение в технологии интернета вещей. </w:t>
            </w:r>
            <w:proofErr w:type="spellStart"/>
            <w:r>
              <w:t>Информатика.Схемотехника</w:t>
            </w:r>
            <w:proofErr w:type="spellEnd"/>
            <w:r>
              <w:t xml:space="preserve"> ЭВМ и аппаратура персональных компьютеров. Платформы интернета вещей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КЭ-120 - прием 2023г. КЭ-105, 106, 107, </w:t>
            </w:r>
            <w:r>
              <w:br/>
              <w:t>108, 119, 114 - прием 2023г. КЭ-305, 306 - прием 2021г. КЭ-121 - прием 2023г.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 xml:space="preserve">17.04.24 (среда) 24.04.2024 (среда) 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15:20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Ауд. 802/3Б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Сяськов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Алгоритмы и методы представления графической информации</w:t>
            </w:r>
            <w:r>
              <w:br/>
            </w:r>
            <w:r>
              <w:lastRenderedPageBreak/>
              <w:t>Архитектура ЭВМ</w:t>
            </w:r>
            <w:r>
              <w:br/>
              <w:t>Базы данных</w:t>
            </w:r>
            <w:r>
              <w:br/>
              <w:t>Введение в технологии индустрии 4.0</w:t>
            </w:r>
            <w:r>
              <w:br/>
              <w:t>Интеллектуальные технологии обработки информации</w:t>
            </w:r>
            <w:r>
              <w:br/>
              <w:t>Информатика</w:t>
            </w:r>
            <w:r>
              <w:br/>
            </w:r>
            <w:proofErr w:type="spellStart"/>
            <w:r>
              <w:t>Информатика</w:t>
            </w:r>
            <w:proofErr w:type="spellEnd"/>
            <w:r>
              <w:t xml:space="preserve"> и программирование</w:t>
            </w:r>
            <w:r>
              <w:br/>
              <w:t>Компьютерные сети и телекоммуникации</w:t>
            </w:r>
            <w:r>
              <w:br/>
              <w:t>Математическая логика и теория алгоритмов</w:t>
            </w:r>
            <w:r>
              <w:br/>
              <w:t>Объектно-ориентированное программирование</w:t>
            </w:r>
            <w:r>
              <w:br/>
              <w:t>Основы создания систем умных домов</w:t>
            </w:r>
            <w:r>
              <w:br/>
              <w:t>Программирование на языках высокого уровня</w:t>
            </w:r>
            <w:r>
              <w:br/>
            </w:r>
            <w:proofErr w:type="spellStart"/>
            <w:r>
              <w:t>Схемотехника</w:t>
            </w:r>
            <w:proofErr w:type="spellEnd"/>
            <w:r>
              <w:t xml:space="preserve"> ЭВМ и аппаратура персональных компьютеров</w:t>
            </w:r>
            <w:r>
              <w:br/>
              <w:t>Формализация информационных представлений и преобразований</w:t>
            </w:r>
            <w:r>
              <w:br/>
              <w:t>ЭВМ и периферийные устройства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lastRenderedPageBreak/>
              <w:t xml:space="preserve">АСв-104, АСв-204, КЭ-305, КЭ-306, КЭ-405, КЭ-406, КЭз-191, КЭз-193, КЭз-281, КЭз-291, </w:t>
            </w:r>
            <w:r>
              <w:lastRenderedPageBreak/>
              <w:t>КЭз-293, КЭз-395, КЭз-397, КЭз-497, КЭз-595, АСз-401, АСз-404 (указан актуальный номер группы на 2024 г.)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lastRenderedPageBreak/>
              <w:t>19.04.2024 (пт.) 26.04.2024 (пт.)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17:00-18:00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Ауд. 804/3Б Предварительная запись siaskovsv@susu.ru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Сурина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Адгамовна</w:t>
            </w:r>
            <w:proofErr w:type="spellEnd"/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 xml:space="preserve">Компьютерные сети и телекоммуникации 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КЭ-403, 404, 405, 406, 414 - прием 2020 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19.04.2024 (пт.) 26.04.2024 (пт.)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11:30-13:05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Ауд. 332/3б</w:t>
            </w:r>
            <w:r>
              <w:br/>
              <w:t xml:space="preserve">Предварительно сдать лабораторные работы через Электронный </w:t>
            </w:r>
            <w:proofErr w:type="spellStart"/>
            <w:r>
              <w:t>ЮУрГУ</w:t>
            </w:r>
            <w:proofErr w:type="spellEnd"/>
            <w:r>
              <w:t xml:space="preserve"> и написать преподавателю в сообщениях системы о том, что работы отправлены на проверку.</w:t>
            </w:r>
          </w:p>
        </w:tc>
      </w:tr>
      <w:tr w:rsidR="00C458D3" w:rsidRPr="0077784C">
        <w:trPr>
          <w:trHeight w:val="20"/>
        </w:trPr>
        <w:tc>
          <w:tcPr>
            <w:tcW w:w="480" w:type="dxa"/>
            <w:vAlign w:val="center"/>
          </w:tcPr>
          <w:p w:rsidR="00C458D3" w:rsidRPr="0077784C" w:rsidRDefault="00C458D3" w:rsidP="00C4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ind w:left="360" w:hanging="360"/>
              <w:jc w:val="center"/>
              <w:rPr>
                <w:color w:val="000000"/>
              </w:rPr>
            </w:pPr>
            <w:r w:rsidRPr="0077784C">
              <w:t>15</w:t>
            </w:r>
          </w:p>
        </w:tc>
        <w:tc>
          <w:tcPr>
            <w:tcW w:w="14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roofErr w:type="spellStart"/>
            <w:r>
              <w:t>Шабуров</w:t>
            </w:r>
            <w:proofErr w:type="spellEnd"/>
            <w:r>
              <w:t xml:space="preserve"> Павел Олегович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Микропроцессорные системы</w:t>
            </w:r>
          </w:p>
        </w:tc>
        <w:tc>
          <w:tcPr>
            <w:tcW w:w="21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r>
              <w:t>КЭ-405, 406 - прием 2020г.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19.04.2024 (пт.) 26.04.2024 (пт.)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center"/>
            </w:pPr>
            <w:r>
              <w:t>17:05-18:40</w:t>
            </w:r>
          </w:p>
        </w:tc>
        <w:tc>
          <w:tcPr>
            <w:tcW w:w="18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58D3" w:rsidRDefault="00C458D3" w:rsidP="00C458D3">
            <w:pPr>
              <w:jc w:val="left"/>
            </w:pPr>
            <w:r>
              <w:t>802/3б</w:t>
            </w:r>
          </w:p>
        </w:tc>
      </w:tr>
    </w:tbl>
    <w:p w:rsidR="0077302E" w:rsidRPr="0077784C" w:rsidRDefault="0077302E">
      <w:pPr>
        <w:tabs>
          <w:tab w:val="left" w:pos="6663"/>
        </w:tabs>
        <w:rPr>
          <w:sz w:val="20"/>
          <w:szCs w:val="20"/>
        </w:rPr>
      </w:pPr>
    </w:p>
    <w:p w:rsidR="0077302E" w:rsidRPr="0077784C" w:rsidRDefault="0077784C">
      <w:pPr>
        <w:tabs>
          <w:tab w:val="left" w:pos="6663"/>
        </w:tabs>
        <w:rPr>
          <w:sz w:val="20"/>
          <w:szCs w:val="20"/>
        </w:rPr>
      </w:pPr>
      <w:r w:rsidRPr="0077784C">
        <w:rPr>
          <w:sz w:val="20"/>
          <w:szCs w:val="20"/>
        </w:rPr>
        <w:t>Зав. кафедрой</w:t>
      </w:r>
      <w:r w:rsidRPr="0077784C">
        <w:rPr>
          <w:sz w:val="20"/>
          <w:szCs w:val="20"/>
        </w:rPr>
        <w:tab/>
        <w:t>Д.В. Топольский.</w:t>
      </w:r>
      <w:r w:rsidRPr="0077784C">
        <w:rPr>
          <w:sz w:val="20"/>
          <w:szCs w:val="20"/>
        </w:rPr>
        <w:br w:type="page"/>
      </w:r>
    </w:p>
    <w:p w:rsidR="0077302E" w:rsidRDefault="0077784C">
      <w:pPr>
        <w:tabs>
          <w:tab w:val="left" w:pos="6600"/>
        </w:tabs>
        <w:spacing w:line="360" w:lineRule="auto"/>
        <w:ind w:left="6521"/>
        <w:jc w:val="left"/>
      </w:pPr>
      <w:r>
        <w:lastRenderedPageBreak/>
        <w:t>УТВЕРЖДАЮ</w:t>
      </w:r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bookmarkStart w:id="0" w:name="_heading=h.gjdgxs" w:colFirst="0" w:colLast="0"/>
      <w:bookmarkEnd w:id="0"/>
      <w:r>
        <w:t>Директор ВШЭКН</w:t>
      </w:r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r>
        <w:t xml:space="preserve">_____________А.В. </w:t>
      </w:r>
      <w:proofErr w:type="spellStart"/>
      <w:r>
        <w:t>Голлай</w:t>
      </w:r>
      <w:proofErr w:type="spellEnd"/>
    </w:p>
    <w:p w:rsidR="0077302E" w:rsidRDefault="0077784C">
      <w:pPr>
        <w:tabs>
          <w:tab w:val="left" w:pos="5812"/>
        </w:tabs>
        <w:spacing w:line="360" w:lineRule="auto"/>
        <w:ind w:left="5812"/>
        <w:jc w:val="left"/>
      </w:pPr>
      <w:r>
        <w:t>«___»______________2024 г.</w:t>
      </w:r>
    </w:p>
    <w:p w:rsidR="0077302E" w:rsidRDefault="0077302E">
      <w:pPr>
        <w:tabs>
          <w:tab w:val="left" w:pos="6600"/>
        </w:tabs>
        <w:spacing w:line="360" w:lineRule="auto"/>
        <w:jc w:val="center"/>
      </w:pPr>
    </w:p>
    <w:p w:rsidR="0077302E" w:rsidRDefault="0077302E">
      <w:pPr>
        <w:tabs>
          <w:tab w:val="left" w:pos="6600"/>
        </w:tabs>
        <w:spacing w:line="360" w:lineRule="auto"/>
        <w:jc w:val="center"/>
      </w:pPr>
    </w:p>
    <w:p w:rsidR="0077302E" w:rsidRDefault="0077784C">
      <w:pPr>
        <w:tabs>
          <w:tab w:val="left" w:pos="6600"/>
        </w:tabs>
        <w:spacing w:line="360" w:lineRule="auto"/>
        <w:jc w:val="center"/>
      </w:pPr>
      <w:r>
        <w:t>График приема академических задолженностей</w:t>
      </w:r>
    </w:p>
    <w:p w:rsidR="0077302E" w:rsidRDefault="0077784C">
      <w:pPr>
        <w:tabs>
          <w:tab w:val="left" w:pos="6600"/>
        </w:tabs>
        <w:spacing w:line="360" w:lineRule="auto"/>
        <w:jc w:val="center"/>
      </w:pPr>
      <w:r>
        <w:t>для студентов заочной формы обучения</w:t>
      </w:r>
    </w:p>
    <w:p w:rsidR="0077302E" w:rsidRDefault="0077784C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  <w:r>
        <w:t>Кафедра электронных вычислительных машин</w:t>
      </w:r>
    </w:p>
    <w:tbl>
      <w:tblPr>
        <w:tblStyle w:val="ae"/>
        <w:tblW w:w="108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701"/>
        <w:gridCol w:w="2410"/>
        <w:gridCol w:w="1301"/>
        <w:gridCol w:w="1549"/>
        <w:gridCol w:w="1549"/>
        <w:gridCol w:w="1549"/>
      </w:tblGrid>
      <w:tr w:rsidR="0077302E" w:rsidTr="0077784C">
        <w:trPr>
          <w:tblHeader/>
        </w:trPr>
        <w:tc>
          <w:tcPr>
            <w:tcW w:w="783" w:type="dxa"/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Ф.И.О.</w:t>
            </w:r>
          </w:p>
          <w:p w:rsidR="0077302E" w:rsidRDefault="0077784C">
            <w:pPr>
              <w:tabs>
                <w:tab w:val="left" w:pos="6600"/>
              </w:tabs>
              <w:jc w:val="center"/>
            </w:pPr>
            <w:r>
              <w:t xml:space="preserve"> преподавателя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Дисциплина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Группа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>Время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77302E" w:rsidRDefault="0077784C">
            <w:pPr>
              <w:tabs>
                <w:tab w:val="left" w:pos="6600"/>
              </w:tabs>
              <w:jc w:val="center"/>
            </w:pPr>
            <w:r>
              <w:t xml:space="preserve">Адрес  комнаты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>/ ВВВ</w:t>
            </w:r>
          </w:p>
        </w:tc>
      </w:tr>
      <w:tr w:rsidR="00A04554" w:rsidTr="0077784C">
        <w:trPr>
          <w:tblHeader/>
        </w:trPr>
        <w:tc>
          <w:tcPr>
            <w:tcW w:w="783" w:type="dxa"/>
            <w:tcBorders>
              <w:right w:val="single" w:sz="4" w:space="0" w:color="auto"/>
            </w:tcBorders>
          </w:tcPr>
          <w:p w:rsidR="00A04554" w:rsidRPr="0077784C" w:rsidRDefault="00A04554" w:rsidP="00A04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0"/>
              </w:tabs>
              <w:spacing w:line="360" w:lineRule="auto"/>
              <w:ind w:left="285" w:right="-30"/>
              <w:jc w:val="center"/>
              <w:rPr>
                <w:color w:val="000000"/>
              </w:rPr>
            </w:pPr>
            <w:bookmarkStart w:id="1" w:name="_GoBack" w:colFirst="1" w:colLast="6"/>
            <w:r w:rsidRPr="0077784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54" w:rsidRDefault="00A04554" w:rsidP="00A04554">
            <w:proofErr w:type="spellStart"/>
            <w:r>
              <w:t>Сяськов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4554" w:rsidRDefault="00A04554" w:rsidP="00A04554">
            <w:r>
              <w:t>Алгоритмы и методы представления графической информации</w:t>
            </w:r>
            <w:r>
              <w:br/>
              <w:t>Архитектура ЭВМ</w:t>
            </w:r>
            <w:r>
              <w:br/>
              <w:t>Базы данных</w:t>
            </w:r>
            <w:r>
              <w:br/>
              <w:t>Введение в технологии индустрии 4.0</w:t>
            </w:r>
            <w:r>
              <w:br/>
              <w:t>Интеллектуальные технологии обработки информации</w:t>
            </w:r>
            <w:r>
              <w:br/>
              <w:t>Информатика</w:t>
            </w:r>
            <w:r>
              <w:br/>
            </w:r>
            <w:proofErr w:type="spellStart"/>
            <w:r>
              <w:t>Информатика</w:t>
            </w:r>
            <w:proofErr w:type="spellEnd"/>
            <w:r>
              <w:t xml:space="preserve"> и программирование</w:t>
            </w:r>
            <w:r>
              <w:br/>
              <w:t>Компьютерные сети и телекоммуникации</w:t>
            </w:r>
            <w:r>
              <w:br/>
              <w:t>Математическая логика и теория алгоритмов</w:t>
            </w:r>
            <w:r>
              <w:br/>
              <w:t>Объектно-ориентированное программирование</w:t>
            </w:r>
            <w:r>
              <w:br/>
              <w:t>Основы создания систем умных домов</w:t>
            </w:r>
            <w:r>
              <w:br/>
              <w:t>Программирование на языках высокого уровня</w:t>
            </w:r>
            <w:r>
              <w:br/>
            </w:r>
            <w:proofErr w:type="spellStart"/>
            <w:r>
              <w:t>Схемотехника</w:t>
            </w:r>
            <w:proofErr w:type="spellEnd"/>
            <w:r>
              <w:t xml:space="preserve"> ЭВМ и аппаратура персональных компьютеров</w:t>
            </w:r>
            <w:r>
              <w:br/>
              <w:t>Формализация информационных представлений и преобразований</w:t>
            </w:r>
            <w:r>
              <w:br/>
              <w:t>ЭВМ и периферийные устройства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4554" w:rsidRDefault="00A04554" w:rsidP="00A04554">
            <w:r>
              <w:t>АСв-104, АСв-204, КЭ-305, КЭ-306, КЭ-405, КЭ-406, КЭз-191, КЭз-193, КЭз-281, КЭз-291, КЭз-293, КЭз-395, КЭз-397, КЭз-497, КЭз-595, АСз-401, АСз-404 (указан актуальный номер группы на 2024 г.)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4554" w:rsidRDefault="00A04554" w:rsidP="00A04554">
            <w:pPr>
              <w:jc w:val="center"/>
            </w:pPr>
            <w:r>
              <w:t>19.04.2024 (пт.) 26.04.2024 (пт.)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4554" w:rsidRDefault="00A04554" w:rsidP="00A04554">
            <w:pPr>
              <w:jc w:val="center"/>
            </w:pPr>
            <w:r>
              <w:t>17:00-18:00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4554" w:rsidRDefault="00A04554" w:rsidP="00A04554">
            <w:pPr>
              <w:jc w:val="left"/>
            </w:pPr>
            <w:r>
              <w:t>Ауд. 804/3Б Предварительная запись siaskovsv@susu.ru</w:t>
            </w:r>
          </w:p>
        </w:tc>
      </w:tr>
      <w:bookmarkEnd w:id="1"/>
    </w:tbl>
    <w:p w:rsidR="0077302E" w:rsidRDefault="0077302E">
      <w:pPr>
        <w:tabs>
          <w:tab w:val="left" w:pos="6663"/>
        </w:tabs>
        <w:rPr>
          <w:sz w:val="28"/>
          <w:szCs w:val="28"/>
        </w:rPr>
      </w:pPr>
    </w:p>
    <w:p w:rsidR="0077302E" w:rsidRDefault="0077302E">
      <w:pPr>
        <w:tabs>
          <w:tab w:val="left" w:pos="6663"/>
        </w:tabs>
        <w:rPr>
          <w:sz w:val="28"/>
          <w:szCs w:val="28"/>
        </w:rPr>
      </w:pPr>
    </w:p>
    <w:p w:rsidR="0077302E" w:rsidRDefault="0077784C">
      <w:pPr>
        <w:tabs>
          <w:tab w:val="left" w:pos="6663"/>
        </w:tabs>
      </w:pPr>
      <w:r>
        <w:t>Зав. кафедрой</w:t>
      </w:r>
      <w:r>
        <w:tab/>
      </w:r>
      <w:r>
        <w:tab/>
      </w:r>
      <w:r>
        <w:tab/>
      </w:r>
      <w:proofErr w:type="gramStart"/>
      <w:r>
        <w:t>Д,В.</w:t>
      </w:r>
      <w:proofErr w:type="gramEnd"/>
      <w:r>
        <w:t> Топольский</w:t>
      </w:r>
    </w:p>
    <w:p w:rsidR="0077302E" w:rsidRDefault="0077302E">
      <w:pPr>
        <w:spacing w:after="200" w:line="276" w:lineRule="auto"/>
        <w:jc w:val="left"/>
        <w:rPr>
          <w:sz w:val="28"/>
          <w:szCs w:val="28"/>
        </w:rPr>
      </w:pPr>
    </w:p>
    <w:sectPr w:rsidR="0077302E" w:rsidSect="0077302E">
      <w:pgSz w:w="11906" w:h="16838"/>
      <w:pgMar w:top="1021" w:right="73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6693"/>
    <w:multiLevelType w:val="multilevel"/>
    <w:tmpl w:val="A3B84A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B721BF"/>
    <w:multiLevelType w:val="multilevel"/>
    <w:tmpl w:val="E1F03D08"/>
    <w:lvl w:ilvl="0">
      <w:start w:val="1"/>
      <w:numFmt w:val="decimal"/>
      <w:lvlText w:val="%1.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E"/>
    <w:rsid w:val="0020735F"/>
    <w:rsid w:val="0077302E"/>
    <w:rsid w:val="0077784C"/>
    <w:rsid w:val="00A04554"/>
    <w:rsid w:val="00C458D3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C54E-857B-4335-8FDD-3924BCA2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30"/>
  </w:style>
  <w:style w:type="paragraph" w:styleId="1">
    <w:name w:val="heading 1"/>
    <w:basedOn w:val="2"/>
    <w:next w:val="2"/>
    <w:rsid w:val="007730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7730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7730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77302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7730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7730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302E"/>
  </w:style>
  <w:style w:type="table" w:customStyle="1" w:styleId="TableNormal">
    <w:name w:val="Table Normal"/>
    <w:rsid w:val="00773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77302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77302E"/>
  </w:style>
  <w:style w:type="table" w:customStyle="1" w:styleId="TableNormal0">
    <w:name w:val="Table Normal"/>
    <w:rsid w:val="00773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BF5"/>
    <w:pPr>
      <w:ind w:left="720"/>
      <w:contextualSpacing/>
    </w:pPr>
  </w:style>
  <w:style w:type="table" w:styleId="a8">
    <w:name w:val="Table Grid"/>
    <w:basedOn w:val="a1"/>
    <w:rsid w:val="002C23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71299"/>
    <w:rPr>
      <w:color w:val="0000FF"/>
      <w:u w:val="single"/>
    </w:rPr>
  </w:style>
  <w:style w:type="paragraph" w:styleId="aa">
    <w:name w:val="Subtitle"/>
    <w:basedOn w:val="2"/>
    <w:next w:val="2"/>
    <w:rsid w:val="007730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77302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7302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77302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77302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yj-zbju-qqc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google.com/oyp-irkm-jq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yky-jwxa-gq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yj-zbju-q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MwowIat06SRMUtwASpRTv0qOA==">CgMxLjAyCGguZ2pkZ3hzOAByITFuOVhwSWpEVU5udFlCS0JReHF6emxxMDlqa2liUWczVQ==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Julya</cp:lastModifiedBy>
  <cp:revision>3</cp:revision>
  <dcterms:created xsi:type="dcterms:W3CDTF">2024-04-09T08:14:00Z</dcterms:created>
  <dcterms:modified xsi:type="dcterms:W3CDTF">2024-04-09T08:14:00Z</dcterms:modified>
</cp:coreProperties>
</file>